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3076C" w14:textId="11C6AEE8" w:rsidR="00456572" w:rsidRDefault="00D35077">
      <w:r>
        <w:rPr>
          <w:noProof/>
        </w:rPr>
        <mc:AlternateContent>
          <mc:Choice Requires="wps">
            <w:drawing>
              <wp:anchor distT="45720" distB="45720" distL="114300" distR="114300" simplePos="0" relativeHeight="251658242" behindDoc="0" locked="0" layoutInCell="1" allowOverlap="1" wp14:anchorId="21040556" wp14:editId="580E120E">
                <wp:simplePos x="0" y="0"/>
                <wp:positionH relativeFrom="page">
                  <wp:posOffset>238125</wp:posOffset>
                </wp:positionH>
                <wp:positionV relativeFrom="paragraph">
                  <wp:posOffset>1443990</wp:posOffset>
                </wp:positionV>
                <wp:extent cx="4876800" cy="2447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447925"/>
                        </a:xfrm>
                        <a:prstGeom prst="rect">
                          <a:avLst/>
                        </a:prstGeom>
                        <a:solidFill>
                          <a:schemeClr val="accent4">
                            <a:lumMod val="40000"/>
                            <a:lumOff val="60000"/>
                          </a:schemeClr>
                        </a:solidFill>
                        <a:ln w="19050">
                          <a:solidFill>
                            <a:schemeClr val="bg1"/>
                          </a:solidFill>
                          <a:miter lim="800000"/>
                          <a:headEnd/>
                          <a:tailEnd/>
                        </a:ln>
                      </wps:spPr>
                      <wps:txbx>
                        <w:txbxContent>
                          <w:p w14:paraId="28198E17" w14:textId="77777777" w:rsidR="003C68F3" w:rsidRPr="005B62D3" w:rsidRDefault="003C68F3" w:rsidP="003C68F3">
                            <w:pPr>
                              <w:rPr>
                                <w:rFonts w:ascii="Arial" w:hAnsi="Arial" w:cs="Arial"/>
                                <w:b/>
                                <w:bCs/>
                                <w:color w:val="002060"/>
                              </w:rPr>
                            </w:pPr>
                            <w:r w:rsidRPr="005B62D3">
                              <w:rPr>
                                <w:rFonts w:ascii="Arial" w:hAnsi="Arial" w:cs="Arial"/>
                                <w:b/>
                                <w:bCs/>
                                <w:color w:val="002060"/>
                              </w:rPr>
                              <w:t>Support from your School</w:t>
                            </w:r>
                          </w:p>
                          <w:p w14:paraId="776CE15E" w14:textId="6B62344E" w:rsidR="003C68F3" w:rsidRPr="00716C82" w:rsidRDefault="003C68F3" w:rsidP="003C68F3">
                            <w:pPr>
                              <w:rPr>
                                <w:rFonts w:ascii="Arial" w:hAnsi="Arial" w:cs="Arial"/>
                                <w:color w:val="002060"/>
                                <w:sz w:val="21"/>
                                <w:szCs w:val="21"/>
                              </w:rPr>
                            </w:pPr>
                            <w:r w:rsidRPr="00716C82">
                              <w:rPr>
                                <w:rFonts w:ascii="Arial" w:hAnsi="Arial" w:cs="Arial"/>
                                <w:color w:val="002060"/>
                                <w:sz w:val="21"/>
                                <w:szCs w:val="21"/>
                              </w:rPr>
                              <w:t xml:space="preserve">If you need some clarity about what your results mean, how your classification has been calculated or what to do now if you have re-sit work to </w:t>
                            </w:r>
                            <w:proofErr w:type="gramStart"/>
                            <w:r w:rsidRPr="00716C82">
                              <w:rPr>
                                <w:rFonts w:ascii="Arial" w:hAnsi="Arial" w:cs="Arial"/>
                                <w:color w:val="002060"/>
                                <w:sz w:val="21"/>
                                <w:szCs w:val="21"/>
                              </w:rPr>
                              <w:t>complete</w:t>
                            </w:r>
                            <w:proofErr w:type="gramEnd"/>
                            <w:r w:rsidRPr="00716C82">
                              <w:rPr>
                                <w:rFonts w:ascii="Arial" w:hAnsi="Arial" w:cs="Arial"/>
                                <w:color w:val="002060"/>
                                <w:sz w:val="21"/>
                                <w:szCs w:val="21"/>
                              </w:rPr>
                              <w:t xml:space="preserve"> please email your school (general emails below)</w:t>
                            </w:r>
                            <w:r w:rsidR="00A8143C">
                              <w:rPr>
                                <w:rFonts w:ascii="Arial" w:hAnsi="Arial" w:cs="Arial"/>
                                <w:color w:val="002060"/>
                                <w:sz w:val="21"/>
                                <w:szCs w:val="21"/>
                              </w:rPr>
                              <w:t>,</w:t>
                            </w:r>
                            <w:r w:rsidRPr="00716C82">
                              <w:rPr>
                                <w:rFonts w:ascii="Arial" w:hAnsi="Arial" w:cs="Arial"/>
                                <w:color w:val="002060"/>
                                <w:sz w:val="21"/>
                                <w:szCs w:val="21"/>
                              </w:rPr>
                              <w:t xml:space="preserve"> or for more information about how your work has been graded</w:t>
                            </w:r>
                            <w:r w:rsidR="00CF35A0">
                              <w:rPr>
                                <w:rFonts w:ascii="Arial" w:hAnsi="Arial" w:cs="Arial"/>
                                <w:color w:val="002060"/>
                                <w:sz w:val="21"/>
                                <w:szCs w:val="21"/>
                              </w:rPr>
                              <w:t xml:space="preserve"> get in touch with your Module Tutor or PAT</w:t>
                            </w:r>
                            <w:r w:rsidR="00BB592F">
                              <w:rPr>
                                <w:rFonts w:ascii="Arial" w:hAnsi="Arial" w:cs="Arial"/>
                                <w:color w:val="002060"/>
                                <w:sz w:val="21"/>
                                <w:szCs w:val="21"/>
                              </w:rPr>
                              <w:t>.</w:t>
                            </w:r>
                            <w:r w:rsidRPr="00716C82">
                              <w:rPr>
                                <w:rFonts w:ascii="Arial" w:hAnsi="Arial" w:cs="Arial"/>
                                <w:color w:val="002060"/>
                                <w:sz w:val="21"/>
                                <w:szCs w:val="21"/>
                              </w:rPr>
                              <w:t xml:space="preserve"> </w:t>
                            </w:r>
                          </w:p>
                          <w:tbl>
                            <w:tblPr>
                              <w:tblStyle w:val="TableGrid"/>
                              <w:tblW w:w="0" w:type="auto"/>
                              <w:tblLook w:val="04A0" w:firstRow="1" w:lastRow="0" w:firstColumn="1" w:lastColumn="0" w:noHBand="0" w:noVBand="1"/>
                            </w:tblPr>
                            <w:tblGrid>
                              <w:gridCol w:w="3699"/>
                              <w:gridCol w:w="3563"/>
                            </w:tblGrid>
                            <w:tr w:rsidR="003C68F3" w:rsidRPr="00716C82" w14:paraId="5EF62437" w14:textId="77777777" w:rsidTr="00716C82">
                              <w:tc>
                                <w:tcPr>
                                  <w:tcW w:w="3699" w:type="dxa"/>
                                  <w:shd w:val="clear" w:color="auto" w:fill="auto"/>
                                </w:tcPr>
                                <w:p w14:paraId="270ECB43" w14:textId="77777777" w:rsidR="003C68F3" w:rsidRPr="00716C82" w:rsidRDefault="003C68F3" w:rsidP="003C68F3">
                                  <w:pPr>
                                    <w:rPr>
                                      <w:rFonts w:ascii="Arial" w:hAnsi="Arial" w:cs="Arial"/>
                                      <w:b/>
                                      <w:bCs/>
                                      <w:color w:val="002060"/>
                                      <w:sz w:val="21"/>
                                      <w:szCs w:val="21"/>
                                    </w:rPr>
                                  </w:pPr>
                                  <w:r w:rsidRPr="00716C82">
                                    <w:rPr>
                                      <w:rFonts w:ascii="Arial" w:hAnsi="Arial" w:cs="Arial"/>
                                      <w:b/>
                                      <w:bCs/>
                                      <w:color w:val="002060"/>
                                      <w:sz w:val="21"/>
                                      <w:szCs w:val="21"/>
                                    </w:rPr>
                                    <w:t>School</w:t>
                                  </w:r>
                                </w:p>
                              </w:tc>
                              <w:tc>
                                <w:tcPr>
                                  <w:tcW w:w="3563" w:type="dxa"/>
                                  <w:shd w:val="clear" w:color="auto" w:fill="auto"/>
                                </w:tcPr>
                                <w:p w14:paraId="7D988368" w14:textId="77777777" w:rsidR="003C68F3" w:rsidRPr="00716C82" w:rsidRDefault="003C68F3" w:rsidP="003C68F3">
                                  <w:pPr>
                                    <w:rPr>
                                      <w:rFonts w:ascii="Arial" w:hAnsi="Arial" w:cs="Arial"/>
                                      <w:b/>
                                      <w:bCs/>
                                      <w:color w:val="002060"/>
                                      <w:sz w:val="21"/>
                                      <w:szCs w:val="21"/>
                                    </w:rPr>
                                  </w:pPr>
                                  <w:r w:rsidRPr="00716C82">
                                    <w:rPr>
                                      <w:rFonts w:ascii="Arial" w:hAnsi="Arial" w:cs="Arial"/>
                                      <w:b/>
                                      <w:bCs/>
                                      <w:color w:val="002060"/>
                                      <w:sz w:val="21"/>
                                      <w:szCs w:val="21"/>
                                    </w:rPr>
                                    <w:t>Email</w:t>
                                  </w:r>
                                </w:p>
                              </w:tc>
                            </w:tr>
                            <w:tr w:rsidR="009E20AF" w:rsidRPr="00716C82" w14:paraId="42812894" w14:textId="77777777" w:rsidTr="00716C82">
                              <w:tc>
                                <w:tcPr>
                                  <w:tcW w:w="3699" w:type="dxa"/>
                                </w:tcPr>
                                <w:p w14:paraId="23D84080" w14:textId="33570F89" w:rsidR="003C68F3" w:rsidRPr="00716C82" w:rsidRDefault="00AF2F29" w:rsidP="003C68F3">
                                  <w:pPr>
                                    <w:rPr>
                                      <w:rFonts w:ascii="Arial" w:hAnsi="Arial" w:cs="Arial"/>
                                      <w:color w:val="002060"/>
                                      <w:sz w:val="21"/>
                                      <w:szCs w:val="21"/>
                                    </w:rPr>
                                  </w:pPr>
                                  <w:r>
                                    <w:rPr>
                                      <w:rFonts w:ascii="Arial" w:hAnsi="Arial" w:cs="Arial"/>
                                      <w:color w:val="002060"/>
                                      <w:sz w:val="21"/>
                                      <w:szCs w:val="21"/>
                                    </w:rPr>
                                    <w:t>Arts and Humanities</w:t>
                                  </w:r>
                                </w:p>
                              </w:tc>
                              <w:tc>
                                <w:tcPr>
                                  <w:tcW w:w="3563" w:type="dxa"/>
                                </w:tcPr>
                                <w:p w14:paraId="3A2F4545" w14:textId="4E74A48E" w:rsidR="003C68F3" w:rsidRPr="00716C82" w:rsidRDefault="00000000" w:rsidP="003C68F3">
                                  <w:pPr>
                                    <w:rPr>
                                      <w:rFonts w:ascii="Arial" w:hAnsi="Arial" w:cs="Arial"/>
                                      <w:color w:val="002060"/>
                                      <w:sz w:val="21"/>
                                      <w:szCs w:val="21"/>
                                    </w:rPr>
                                  </w:pPr>
                                  <w:hyperlink r:id="rId8" w:history="1">
                                    <w:r w:rsidR="00AF2F29" w:rsidRPr="00710B48">
                                      <w:rPr>
                                        <w:rStyle w:val="Hyperlink"/>
                                        <w:rFonts w:ascii="Arial" w:hAnsi="Arial" w:cs="Arial"/>
                                        <w:sz w:val="21"/>
                                        <w:szCs w:val="21"/>
                                      </w:rPr>
                                      <w:t>SAH.studentSupport@hud.ac.uk</w:t>
                                    </w:r>
                                  </w:hyperlink>
                                </w:p>
                              </w:tc>
                            </w:tr>
                            <w:tr w:rsidR="009E20AF" w:rsidRPr="00716C82" w14:paraId="75A6E0AB" w14:textId="77777777" w:rsidTr="00716C82">
                              <w:tc>
                                <w:tcPr>
                                  <w:tcW w:w="3699" w:type="dxa"/>
                                </w:tcPr>
                                <w:p w14:paraId="6FFE9EAA" w14:textId="77777777" w:rsidR="003C68F3" w:rsidRPr="00716C82" w:rsidRDefault="003C68F3" w:rsidP="003C68F3">
                                  <w:pPr>
                                    <w:rPr>
                                      <w:rFonts w:ascii="Arial" w:hAnsi="Arial" w:cs="Arial"/>
                                      <w:color w:val="002060"/>
                                      <w:sz w:val="21"/>
                                      <w:szCs w:val="21"/>
                                    </w:rPr>
                                  </w:pPr>
                                  <w:r w:rsidRPr="00716C82">
                                    <w:rPr>
                                      <w:rFonts w:ascii="Arial" w:hAnsi="Arial" w:cs="Arial"/>
                                      <w:color w:val="002060"/>
                                      <w:sz w:val="21"/>
                                      <w:szCs w:val="21"/>
                                    </w:rPr>
                                    <w:t>Human and Health Sciences</w:t>
                                  </w:r>
                                </w:p>
                              </w:tc>
                              <w:tc>
                                <w:tcPr>
                                  <w:tcW w:w="3563" w:type="dxa"/>
                                </w:tcPr>
                                <w:p w14:paraId="1619C4FD" w14:textId="77777777" w:rsidR="003C68F3" w:rsidRPr="00716C82" w:rsidRDefault="00000000" w:rsidP="003C68F3">
                                  <w:pPr>
                                    <w:rPr>
                                      <w:rFonts w:ascii="Arial" w:hAnsi="Arial" w:cs="Arial"/>
                                      <w:color w:val="002060"/>
                                      <w:sz w:val="21"/>
                                      <w:szCs w:val="21"/>
                                    </w:rPr>
                                  </w:pPr>
                                  <w:hyperlink r:id="rId9" w:history="1">
                                    <w:r w:rsidR="003C68F3" w:rsidRPr="00716C82">
                                      <w:rPr>
                                        <w:rStyle w:val="Hyperlink"/>
                                        <w:rFonts w:ascii="Arial" w:hAnsi="Arial" w:cs="Arial"/>
                                        <w:sz w:val="21"/>
                                        <w:szCs w:val="21"/>
                                      </w:rPr>
                                      <w:t>hhsstudentsupport@hud.ac.uk</w:t>
                                    </w:r>
                                  </w:hyperlink>
                                </w:p>
                              </w:tc>
                            </w:tr>
                            <w:tr w:rsidR="009E20AF" w:rsidRPr="00716C82" w14:paraId="4F7353A4" w14:textId="77777777" w:rsidTr="00716C82">
                              <w:tc>
                                <w:tcPr>
                                  <w:tcW w:w="3699" w:type="dxa"/>
                                </w:tcPr>
                                <w:p w14:paraId="1E05FA42" w14:textId="77777777" w:rsidR="003C68F3" w:rsidRPr="00716C82" w:rsidRDefault="003C68F3" w:rsidP="003C68F3">
                                  <w:pPr>
                                    <w:rPr>
                                      <w:rFonts w:ascii="Arial" w:hAnsi="Arial" w:cs="Arial"/>
                                      <w:color w:val="002060"/>
                                      <w:sz w:val="21"/>
                                      <w:szCs w:val="21"/>
                                    </w:rPr>
                                  </w:pPr>
                                  <w:r w:rsidRPr="00716C82">
                                    <w:rPr>
                                      <w:rFonts w:ascii="Arial" w:hAnsi="Arial" w:cs="Arial"/>
                                      <w:color w:val="002060"/>
                                      <w:sz w:val="21"/>
                                      <w:szCs w:val="21"/>
                                    </w:rPr>
                                    <w:t>Applied Sciences</w:t>
                                  </w:r>
                                </w:p>
                              </w:tc>
                              <w:tc>
                                <w:tcPr>
                                  <w:tcW w:w="3563" w:type="dxa"/>
                                </w:tcPr>
                                <w:p w14:paraId="665E6C73" w14:textId="77777777" w:rsidR="003C68F3" w:rsidRPr="00716C82" w:rsidRDefault="00000000" w:rsidP="003C68F3">
                                  <w:pPr>
                                    <w:rPr>
                                      <w:rFonts w:ascii="Arial" w:hAnsi="Arial" w:cs="Arial"/>
                                      <w:color w:val="002060"/>
                                      <w:sz w:val="21"/>
                                      <w:szCs w:val="21"/>
                                    </w:rPr>
                                  </w:pPr>
                                  <w:hyperlink r:id="rId10" w:history="1">
                                    <w:r w:rsidR="003C68F3" w:rsidRPr="00716C82">
                                      <w:rPr>
                                        <w:rStyle w:val="Hyperlink"/>
                                        <w:rFonts w:ascii="Arial" w:hAnsi="Arial" w:cs="Arial"/>
                                        <w:sz w:val="21"/>
                                        <w:szCs w:val="21"/>
                                      </w:rPr>
                                      <w:t>sapp.student.support@hud.ac.uk</w:t>
                                    </w:r>
                                  </w:hyperlink>
                                </w:p>
                              </w:tc>
                            </w:tr>
                            <w:tr w:rsidR="009E20AF" w:rsidRPr="00716C82" w14:paraId="58F31A33" w14:textId="77777777" w:rsidTr="00716C82">
                              <w:tc>
                                <w:tcPr>
                                  <w:tcW w:w="3699" w:type="dxa"/>
                                </w:tcPr>
                                <w:p w14:paraId="690739BA" w14:textId="7C0B9933" w:rsidR="003C68F3" w:rsidRPr="00716C82" w:rsidRDefault="003C68F3" w:rsidP="003C68F3">
                                  <w:pPr>
                                    <w:rPr>
                                      <w:rFonts w:ascii="Arial" w:hAnsi="Arial" w:cs="Arial"/>
                                      <w:color w:val="002060"/>
                                      <w:sz w:val="21"/>
                                      <w:szCs w:val="21"/>
                                    </w:rPr>
                                  </w:pPr>
                                  <w:r w:rsidRPr="00716C82">
                                    <w:rPr>
                                      <w:rFonts w:ascii="Arial" w:hAnsi="Arial" w:cs="Arial"/>
                                      <w:color w:val="002060"/>
                                      <w:sz w:val="21"/>
                                      <w:szCs w:val="21"/>
                                    </w:rPr>
                                    <w:t xml:space="preserve">Business </w:t>
                                  </w:r>
                                  <w:r w:rsidR="00AB51E6">
                                    <w:rPr>
                                      <w:rFonts w:ascii="Arial" w:hAnsi="Arial" w:cs="Arial"/>
                                      <w:color w:val="002060"/>
                                      <w:sz w:val="21"/>
                                      <w:szCs w:val="21"/>
                                    </w:rPr>
                                    <w:t>Education and Law</w:t>
                                  </w:r>
                                </w:p>
                              </w:tc>
                              <w:tc>
                                <w:tcPr>
                                  <w:tcW w:w="3563" w:type="dxa"/>
                                </w:tcPr>
                                <w:p w14:paraId="553E7A9F" w14:textId="77777777" w:rsidR="003C68F3" w:rsidRPr="00716C82" w:rsidRDefault="00000000" w:rsidP="003C68F3">
                                  <w:pPr>
                                    <w:rPr>
                                      <w:rFonts w:ascii="Arial" w:hAnsi="Arial" w:cs="Arial"/>
                                      <w:color w:val="002060"/>
                                      <w:sz w:val="21"/>
                                      <w:szCs w:val="21"/>
                                    </w:rPr>
                                  </w:pPr>
                                  <w:hyperlink r:id="rId11" w:history="1">
                                    <w:r w:rsidR="003C68F3" w:rsidRPr="00716C82">
                                      <w:rPr>
                                        <w:rStyle w:val="Hyperlink"/>
                                        <w:rFonts w:ascii="Arial" w:hAnsi="Arial" w:cs="Arial"/>
                                        <w:sz w:val="21"/>
                                        <w:szCs w:val="21"/>
                                      </w:rPr>
                                      <w:t>busstudenthub@hud.ac.uk</w:t>
                                    </w:r>
                                  </w:hyperlink>
                                </w:p>
                              </w:tc>
                            </w:tr>
                            <w:tr w:rsidR="009E20AF" w:rsidRPr="00716C82" w14:paraId="615DC197" w14:textId="77777777" w:rsidTr="00716C82">
                              <w:tc>
                                <w:tcPr>
                                  <w:tcW w:w="3699" w:type="dxa"/>
                                </w:tcPr>
                                <w:p w14:paraId="0140FAB6" w14:textId="77777777" w:rsidR="003C68F3" w:rsidRPr="00716C82" w:rsidRDefault="003C68F3" w:rsidP="003C68F3">
                                  <w:pPr>
                                    <w:rPr>
                                      <w:rFonts w:ascii="Arial" w:hAnsi="Arial" w:cs="Arial"/>
                                      <w:color w:val="002060"/>
                                      <w:sz w:val="21"/>
                                      <w:szCs w:val="21"/>
                                    </w:rPr>
                                  </w:pPr>
                                  <w:r w:rsidRPr="00716C82">
                                    <w:rPr>
                                      <w:rFonts w:ascii="Arial" w:hAnsi="Arial" w:cs="Arial"/>
                                      <w:color w:val="002060"/>
                                      <w:sz w:val="21"/>
                                      <w:szCs w:val="21"/>
                                    </w:rPr>
                                    <w:t>Computing and Engineering</w:t>
                                  </w:r>
                                </w:p>
                              </w:tc>
                              <w:tc>
                                <w:tcPr>
                                  <w:tcW w:w="3563" w:type="dxa"/>
                                </w:tcPr>
                                <w:p w14:paraId="34DEC5F9" w14:textId="77777777" w:rsidR="003C68F3" w:rsidRPr="00716C82" w:rsidRDefault="00000000" w:rsidP="003C68F3">
                                  <w:pPr>
                                    <w:rPr>
                                      <w:rFonts w:ascii="Arial" w:hAnsi="Arial" w:cs="Arial"/>
                                      <w:color w:val="002060"/>
                                      <w:sz w:val="21"/>
                                      <w:szCs w:val="21"/>
                                    </w:rPr>
                                  </w:pPr>
                                  <w:hyperlink r:id="rId12" w:history="1">
                                    <w:r w:rsidR="003C68F3" w:rsidRPr="00716C82">
                                      <w:rPr>
                                        <w:rStyle w:val="Hyperlink"/>
                                        <w:rFonts w:ascii="Arial" w:hAnsi="Arial" w:cs="Arial"/>
                                        <w:sz w:val="21"/>
                                        <w:szCs w:val="21"/>
                                      </w:rPr>
                                      <w:t>sce.student.support@hud.ac.uk</w:t>
                                    </w:r>
                                  </w:hyperlink>
                                </w:p>
                              </w:tc>
                            </w:tr>
                          </w:tbl>
                          <w:p w14:paraId="1C02866A" w14:textId="77777777" w:rsidR="003C68F3" w:rsidRPr="00716C82" w:rsidRDefault="003C68F3" w:rsidP="00716C82">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40556" id="_x0000_t202" coordsize="21600,21600" o:spt="202" path="m,l,21600r21600,l21600,xe">
                <v:stroke joinstyle="miter"/>
                <v:path gradientshapeok="t" o:connecttype="rect"/>
              </v:shapetype>
              <v:shape id="Text Box 2" o:spid="_x0000_s1026" type="#_x0000_t202" style="position:absolute;margin-left:18.75pt;margin-top:113.7pt;width:384pt;height:192.7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" fillcolor="#ffe599 [1303]" strokecolor="white [3212]" strokeweight="1.5pt">
                <v:textbox>
                  <w:txbxContent>
                    <w:p w14:paraId="28198E17" w14:textId="77777777" w:rsidR="003C68F3" w:rsidRPr="005B62D3" w:rsidRDefault="003C68F3" w:rsidP="003C68F3">
                      <w:pPr>
                        <w:rPr>
                          <w:rFonts w:ascii="Arial" w:hAnsi="Arial" w:cs="Arial"/>
                          <w:b/>
                          <w:bCs/>
                          <w:color w:val="002060"/>
                        </w:rPr>
                      </w:pPr>
                      <w:r w:rsidRPr="005B62D3">
                        <w:rPr>
                          <w:rFonts w:ascii="Arial" w:hAnsi="Arial" w:cs="Arial"/>
                          <w:b/>
                          <w:bCs/>
                          <w:color w:val="002060"/>
                        </w:rPr>
                        <w:t>Support from your School</w:t>
                      </w:r>
                    </w:p>
                    <w:p w14:paraId="776CE15E" w14:textId="6B62344E" w:rsidR="003C68F3" w:rsidRPr="00716C82" w:rsidRDefault="003C68F3" w:rsidP="003C68F3">
                      <w:pPr>
                        <w:rPr>
                          <w:rFonts w:ascii="Arial" w:hAnsi="Arial" w:cs="Arial"/>
                          <w:color w:val="002060"/>
                          <w:sz w:val="21"/>
                          <w:szCs w:val="21"/>
                        </w:rPr>
                      </w:pPr>
                      <w:r w:rsidRPr="00716C82">
                        <w:rPr>
                          <w:rFonts w:ascii="Arial" w:hAnsi="Arial" w:cs="Arial"/>
                          <w:color w:val="002060"/>
                          <w:sz w:val="21"/>
                          <w:szCs w:val="21"/>
                        </w:rPr>
                        <w:t xml:space="preserve">If you need some clarity about what your results mean, how your classification has been calculated or what to do now if you have re-sit work to </w:t>
                      </w:r>
                      <w:proofErr w:type="gramStart"/>
                      <w:r w:rsidRPr="00716C82">
                        <w:rPr>
                          <w:rFonts w:ascii="Arial" w:hAnsi="Arial" w:cs="Arial"/>
                          <w:color w:val="002060"/>
                          <w:sz w:val="21"/>
                          <w:szCs w:val="21"/>
                        </w:rPr>
                        <w:t>complete</w:t>
                      </w:r>
                      <w:proofErr w:type="gramEnd"/>
                      <w:r w:rsidRPr="00716C82">
                        <w:rPr>
                          <w:rFonts w:ascii="Arial" w:hAnsi="Arial" w:cs="Arial"/>
                          <w:color w:val="002060"/>
                          <w:sz w:val="21"/>
                          <w:szCs w:val="21"/>
                        </w:rPr>
                        <w:t xml:space="preserve"> please email your school (general emails below)</w:t>
                      </w:r>
                      <w:r w:rsidR="00A8143C">
                        <w:rPr>
                          <w:rFonts w:ascii="Arial" w:hAnsi="Arial" w:cs="Arial"/>
                          <w:color w:val="002060"/>
                          <w:sz w:val="21"/>
                          <w:szCs w:val="21"/>
                        </w:rPr>
                        <w:t>,</w:t>
                      </w:r>
                      <w:r w:rsidRPr="00716C82">
                        <w:rPr>
                          <w:rFonts w:ascii="Arial" w:hAnsi="Arial" w:cs="Arial"/>
                          <w:color w:val="002060"/>
                          <w:sz w:val="21"/>
                          <w:szCs w:val="21"/>
                        </w:rPr>
                        <w:t xml:space="preserve"> or for more information about how your work has been graded</w:t>
                      </w:r>
                      <w:r w:rsidR="00CF35A0">
                        <w:rPr>
                          <w:rFonts w:ascii="Arial" w:hAnsi="Arial" w:cs="Arial"/>
                          <w:color w:val="002060"/>
                          <w:sz w:val="21"/>
                          <w:szCs w:val="21"/>
                        </w:rPr>
                        <w:t xml:space="preserve"> get in touch with your Module Tutor or PAT</w:t>
                      </w:r>
                      <w:r w:rsidR="00BB592F">
                        <w:rPr>
                          <w:rFonts w:ascii="Arial" w:hAnsi="Arial" w:cs="Arial"/>
                          <w:color w:val="002060"/>
                          <w:sz w:val="21"/>
                          <w:szCs w:val="21"/>
                        </w:rPr>
                        <w:t>.</w:t>
                      </w:r>
                      <w:r w:rsidRPr="00716C82">
                        <w:rPr>
                          <w:rFonts w:ascii="Arial" w:hAnsi="Arial" w:cs="Arial"/>
                          <w:color w:val="002060"/>
                          <w:sz w:val="21"/>
                          <w:szCs w:val="21"/>
                        </w:rPr>
                        <w:t xml:space="preserve"> </w:t>
                      </w:r>
                    </w:p>
                    <w:tbl>
                      <w:tblPr>
                        <w:tblStyle w:val="TableGrid"/>
                        <w:tblW w:w="0" w:type="auto"/>
                        <w:tblLook w:val="04A0" w:firstRow="1" w:lastRow="0" w:firstColumn="1" w:lastColumn="0" w:noHBand="0" w:noVBand="1"/>
                      </w:tblPr>
                      <w:tblGrid>
                        <w:gridCol w:w="3699"/>
                        <w:gridCol w:w="3563"/>
                      </w:tblGrid>
                      <w:tr w:rsidR="003C68F3" w:rsidRPr="00716C82" w14:paraId="5EF62437" w14:textId="77777777" w:rsidTr="00716C82">
                        <w:tc>
                          <w:tcPr>
                            <w:tcW w:w="3699" w:type="dxa"/>
                            <w:shd w:val="clear" w:color="auto" w:fill="auto"/>
                          </w:tcPr>
                          <w:p w14:paraId="270ECB43" w14:textId="77777777" w:rsidR="003C68F3" w:rsidRPr="00716C82" w:rsidRDefault="003C68F3" w:rsidP="003C68F3">
                            <w:pPr>
                              <w:rPr>
                                <w:rFonts w:ascii="Arial" w:hAnsi="Arial" w:cs="Arial"/>
                                <w:b/>
                                <w:bCs/>
                                <w:color w:val="002060"/>
                                <w:sz w:val="21"/>
                                <w:szCs w:val="21"/>
                              </w:rPr>
                            </w:pPr>
                            <w:r w:rsidRPr="00716C82">
                              <w:rPr>
                                <w:rFonts w:ascii="Arial" w:hAnsi="Arial" w:cs="Arial"/>
                                <w:b/>
                                <w:bCs/>
                                <w:color w:val="002060"/>
                                <w:sz w:val="21"/>
                                <w:szCs w:val="21"/>
                              </w:rPr>
                              <w:t>School</w:t>
                            </w:r>
                          </w:p>
                        </w:tc>
                        <w:tc>
                          <w:tcPr>
                            <w:tcW w:w="3563" w:type="dxa"/>
                            <w:shd w:val="clear" w:color="auto" w:fill="auto"/>
                          </w:tcPr>
                          <w:p w14:paraId="7D988368" w14:textId="77777777" w:rsidR="003C68F3" w:rsidRPr="00716C82" w:rsidRDefault="003C68F3" w:rsidP="003C68F3">
                            <w:pPr>
                              <w:rPr>
                                <w:rFonts w:ascii="Arial" w:hAnsi="Arial" w:cs="Arial"/>
                                <w:b/>
                                <w:bCs/>
                                <w:color w:val="002060"/>
                                <w:sz w:val="21"/>
                                <w:szCs w:val="21"/>
                              </w:rPr>
                            </w:pPr>
                            <w:r w:rsidRPr="00716C82">
                              <w:rPr>
                                <w:rFonts w:ascii="Arial" w:hAnsi="Arial" w:cs="Arial"/>
                                <w:b/>
                                <w:bCs/>
                                <w:color w:val="002060"/>
                                <w:sz w:val="21"/>
                                <w:szCs w:val="21"/>
                              </w:rPr>
                              <w:t>Email</w:t>
                            </w:r>
                          </w:p>
                        </w:tc>
                      </w:tr>
                      <w:tr w:rsidR="009E20AF" w:rsidRPr="00716C82" w14:paraId="42812894" w14:textId="77777777" w:rsidTr="00716C82">
                        <w:tc>
                          <w:tcPr>
                            <w:tcW w:w="3699" w:type="dxa"/>
                          </w:tcPr>
                          <w:p w14:paraId="23D84080" w14:textId="33570F89" w:rsidR="003C68F3" w:rsidRPr="00716C82" w:rsidRDefault="00AF2F29" w:rsidP="003C68F3">
                            <w:pPr>
                              <w:rPr>
                                <w:rFonts w:ascii="Arial" w:hAnsi="Arial" w:cs="Arial"/>
                                <w:color w:val="002060"/>
                                <w:sz w:val="21"/>
                                <w:szCs w:val="21"/>
                              </w:rPr>
                            </w:pPr>
                            <w:r>
                              <w:rPr>
                                <w:rFonts w:ascii="Arial" w:hAnsi="Arial" w:cs="Arial"/>
                                <w:color w:val="002060"/>
                                <w:sz w:val="21"/>
                                <w:szCs w:val="21"/>
                              </w:rPr>
                              <w:t>Arts and Humanities</w:t>
                            </w:r>
                          </w:p>
                        </w:tc>
                        <w:tc>
                          <w:tcPr>
                            <w:tcW w:w="3563" w:type="dxa"/>
                          </w:tcPr>
                          <w:p w14:paraId="3A2F4545" w14:textId="4E74A48E" w:rsidR="003C68F3" w:rsidRPr="00716C82" w:rsidRDefault="00000000" w:rsidP="003C68F3">
                            <w:pPr>
                              <w:rPr>
                                <w:rFonts w:ascii="Arial" w:hAnsi="Arial" w:cs="Arial"/>
                                <w:color w:val="002060"/>
                                <w:sz w:val="21"/>
                                <w:szCs w:val="21"/>
                              </w:rPr>
                            </w:pPr>
                            <w:hyperlink r:id="rId13" w:history="1">
                              <w:r w:rsidR="00AF2F29" w:rsidRPr="00710B48">
                                <w:rPr>
                                  <w:rStyle w:val="Hyperlink"/>
                                  <w:rFonts w:ascii="Arial" w:hAnsi="Arial" w:cs="Arial"/>
                                  <w:sz w:val="21"/>
                                  <w:szCs w:val="21"/>
                                </w:rPr>
                                <w:t>SAH.studentSupport@hud.ac.uk</w:t>
                              </w:r>
                            </w:hyperlink>
                          </w:p>
                        </w:tc>
                      </w:tr>
                      <w:tr w:rsidR="009E20AF" w:rsidRPr="00716C82" w14:paraId="75A6E0AB" w14:textId="77777777" w:rsidTr="00716C82">
                        <w:tc>
                          <w:tcPr>
                            <w:tcW w:w="3699" w:type="dxa"/>
                          </w:tcPr>
                          <w:p w14:paraId="6FFE9EAA" w14:textId="77777777" w:rsidR="003C68F3" w:rsidRPr="00716C82" w:rsidRDefault="003C68F3" w:rsidP="003C68F3">
                            <w:pPr>
                              <w:rPr>
                                <w:rFonts w:ascii="Arial" w:hAnsi="Arial" w:cs="Arial"/>
                                <w:color w:val="002060"/>
                                <w:sz w:val="21"/>
                                <w:szCs w:val="21"/>
                              </w:rPr>
                            </w:pPr>
                            <w:r w:rsidRPr="00716C82">
                              <w:rPr>
                                <w:rFonts w:ascii="Arial" w:hAnsi="Arial" w:cs="Arial"/>
                                <w:color w:val="002060"/>
                                <w:sz w:val="21"/>
                                <w:szCs w:val="21"/>
                              </w:rPr>
                              <w:t>Human and Health Sciences</w:t>
                            </w:r>
                          </w:p>
                        </w:tc>
                        <w:tc>
                          <w:tcPr>
                            <w:tcW w:w="3563" w:type="dxa"/>
                          </w:tcPr>
                          <w:p w14:paraId="1619C4FD" w14:textId="77777777" w:rsidR="003C68F3" w:rsidRPr="00716C82" w:rsidRDefault="00000000" w:rsidP="003C68F3">
                            <w:pPr>
                              <w:rPr>
                                <w:rFonts w:ascii="Arial" w:hAnsi="Arial" w:cs="Arial"/>
                                <w:color w:val="002060"/>
                                <w:sz w:val="21"/>
                                <w:szCs w:val="21"/>
                              </w:rPr>
                            </w:pPr>
                            <w:hyperlink r:id="rId14" w:history="1">
                              <w:r w:rsidR="003C68F3" w:rsidRPr="00716C82">
                                <w:rPr>
                                  <w:rStyle w:val="Hyperlink"/>
                                  <w:rFonts w:ascii="Arial" w:hAnsi="Arial" w:cs="Arial"/>
                                  <w:sz w:val="21"/>
                                  <w:szCs w:val="21"/>
                                </w:rPr>
                                <w:t>hhsstudentsupport@hud.ac.uk</w:t>
                              </w:r>
                            </w:hyperlink>
                          </w:p>
                        </w:tc>
                      </w:tr>
                      <w:tr w:rsidR="009E20AF" w:rsidRPr="00716C82" w14:paraId="4F7353A4" w14:textId="77777777" w:rsidTr="00716C82">
                        <w:tc>
                          <w:tcPr>
                            <w:tcW w:w="3699" w:type="dxa"/>
                          </w:tcPr>
                          <w:p w14:paraId="1E05FA42" w14:textId="77777777" w:rsidR="003C68F3" w:rsidRPr="00716C82" w:rsidRDefault="003C68F3" w:rsidP="003C68F3">
                            <w:pPr>
                              <w:rPr>
                                <w:rFonts w:ascii="Arial" w:hAnsi="Arial" w:cs="Arial"/>
                                <w:color w:val="002060"/>
                                <w:sz w:val="21"/>
                                <w:szCs w:val="21"/>
                              </w:rPr>
                            </w:pPr>
                            <w:r w:rsidRPr="00716C82">
                              <w:rPr>
                                <w:rFonts w:ascii="Arial" w:hAnsi="Arial" w:cs="Arial"/>
                                <w:color w:val="002060"/>
                                <w:sz w:val="21"/>
                                <w:szCs w:val="21"/>
                              </w:rPr>
                              <w:t>Applied Sciences</w:t>
                            </w:r>
                          </w:p>
                        </w:tc>
                        <w:tc>
                          <w:tcPr>
                            <w:tcW w:w="3563" w:type="dxa"/>
                          </w:tcPr>
                          <w:p w14:paraId="665E6C73" w14:textId="77777777" w:rsidR="003C68F3" w:rsidRPr="00716C82" w:rsidRDefault="00000000" w:rsidP="003C68F3">
                            <w:pPr>
                              <w:rPr>
                                <w:rFonts w:ascii="Arial" w:hAnsi="Arial" w:cs="Arial"/>
                                <w:color w:val="002060"/>
                                <w:sz w:val="21"/>
                                <w:szCs w:val="21"/>
                              </w:rPr>
                            </w:pPr>
                            <w:hyperlink r:id="rId15" w:history="1">
                              <w:r w:rsidR="003C68F3" w:rsidRPr="00716C82">
                                <w:rPr>
                                  <w:rStyle w:val="Hyperlink"/>
                                  <w:rFonts w:ascii="Arial" w:hAnsi="Arial" w:cs="Arial"/>
                                  <w:sz w:val="21"/>
                                  <w:szCs w:val="21"/>
                                </w:rPr>
                                <w:t>sapp.student.support@hud.ac.uk</w:t>
                              </w:r>
                            </w:hyperlink>
                          </w:p>
                        </w:tc>
                      </w:tr>
                      <w:tr w:rsidR="009E20AF" w:rsidRPr="00716C82" w14:paraId="58F31A33" w14:textId="77777777" w:rsidTr="00716C82">
                        <w:tc>
                          <w:tcPr>
                            <w:tcW w:w="3699" w:type="dxa"/>
                          </w:tcPr>
                          <w:p w14:paraId="690739BA" w14:textId="7C0B9933" w:rsidR="003C68F3" w:rsidRPr="00716C82" w:rsidRDefault="003C68F3" w:rsidP="003C68F3">
                            <w:pPr>
                              <w:rPr>
                                <w:rFonts w:ascii="Arial" w:hAnsi="Arial" w:cs="Arial"/>
                                <w:color w:val="002060"/>
                                <w:sz w:val="21"/>
                                <w:szCs w:val="21"/>
                              </w:rPr>
                            </w:pPr>
                            <w:r w:rsidRPr="00716C82">
                              <w:rPr>
                                <w:rFonts w:ascii="Arial" w:hAnsi="Arial" w:cs="Arial"/>
                                <w:color w:val="002060"/>
                                <w:sz w:val="21"/>
                                <w:szCs w:val="21"/>
                              </w:rPr>
                              <w:t xml:space="preserve">Business </w:t>
                            </w:r>
                            <w:r w:rsidR="00AB51E6">
                              <w:rPr>
                                <w:rFonts w:ascii="Arial" w:hAnsi="Arial" w:cs="Arial"/>
                                <w:color w:val="002060"/>
                                <w:sz w:val="21"/>
                                <w:szCs w:val="21"/>
                              </w:rPr>
                              <w:t>Education and Law</w:t>
                            </w:r>
                          </w:p>
                        </w:tc>
                        <w:tc>
                          <w:tcPr>
                            <w:tcW w:w="3563" w:type="dxa"/>
                          </w:tcPr>
                          <w:p w14:paraId="553E7A9F" w14:textId="77777777" w:rsidR="003C68F3" w:rsidRPr="00716C82" w:rsidRDefault="00000000" w:rsidP="003C68F3">
                            <w:pPr>
                              <w:rPr>
                                <w:rFonts w:ascii="Arial" w:hAnsi="Arial" w:cs="Arial"/>
                                <w:color w:val="002060"/>
                                <w:sz w:val="21"/>
                                <w:szCs w:val="21"/>
                              </w:rPr>
                            </w:pPr>
                            <w:hyperlink r:id="rId16" w:history="1">
                              <w:r w:rsidR="003C68F3" w:rsidRPr="00716C82">
                                <w:rPr>
                                  <w:rStyle w:val="Hyperlink"/>
                                  <w:rFonts w:ascii="Arial" w:hAnsi="Arial" w:cs="Arial"/>
                                  <w:sz w:val="21"/>
                                  <w:szCs w:val="21"/>
                                </w:rPr>
                                <w:t>busstudenthub@hud.ac.uk</w:t>
                              </w:r>
                            </w:hyperlink>
                          </w:p>
                        </w:tc>
                      </w:tr>
                      <w:tr w:rsidR="009E20AF" w:rsidRPr="00716C82" w14:paraId="615DC197" w14:textId="77777777" w:rsidTr="00716C82">
                        <w:tc>
                          <w:tcPr>
                            <w:tcW w:w="3699" w:type="dxa"/>
                          </w:tcPr>
                          <w:p w14:paraId="0140FAB6" w14:textId="77777777" w:rsidR="003C68F3" w:rsidRPr="00716C82" w:rsidRDefault="003C68F3" w:rsidP="003C68F3">
                            <w:pPr>
                              <w:rPr>
                                <w:rFonts w:ascii="Arial" w:hAnsi="Arial" w:cs="Arial"/>
                                <w:color w:val="002060"/>
                                <w:sz w:val="21"/>
                                <w:szCs w:val="21"/>
                              </w:rPr>
                            </w:pPr>
                            <w:r w:rsidRPr="00716C82">
                              <w:rPr>
                                <w:rFonts w:ascii="Arial" w:hAnsi="Arial" w:cs="Arial"/>
                                <w:color w:val="002060"/>
                                <w:sz w:val="21"/>
                                <w:szCs w:val="21"/>
                              </w:rPr>
                              <w:t>Computing and Engineering</w:t>
                            </w:r>
                          </w:p>
                        </w:tc>
                        <w:tc>
                          <w:tcPr>
                            <w:tcW w:w="3563" w:type="dxa"/>
                          </w:tcPr>
                          <w:p w14:paraId="34DEC5F9" w14:textId="77777777" w:rsidR="003C68F3" w:rsidRPr="00716C82" w:rsidRDefault="00000000" w:rsidP="003C68F3">
                            <w:pPr>
                              <w:rPr>
                                <w:rFonts w:ascii="Arial" w:hAnsi="Arial" w:cs="Arial"/>
                                <w:color w:val="002060"/>
                                <w:sz w:val="21"/>
                                <w:szCs w:val="21"/>
                              </w:rPr>
                            </w:pPr>
                            <w:hyperlink r:id="rId17" w:history="1">
                              <w:r w:rsidR="003C68F3" w:rsidRPr="00716C82">
                                <w:rPr>
                                  <w:rStyle w:val="Hyperlink"/>
                                  <w:rFonts w:ascii="Arial" w:hAnsi="Arial" w:cs="Arial"/>
                                  <w:sz w:val="21"/>
                                  <w:szCs w:val="21"/>
                                </w:rPr>
                                <w:t>sce.student.support@hud.ac.uk</w:t>
                              </w:r>
                            </w:hyperlink>
                          </w:p>
                        </w:tc>
                      </w:tr>
                    </w:tbl>
                    <w:p w14:paraId="1C02866A" w14:textId="77777777" w:rsidR="003C68F3" w:rsidRPr="00716C82" w:rsidRDefault="003C68F3" w:rsidP="00716C82">
                      <w:pPr>
                        <w:rPr>
                          <w:sz w:val="21"/>
                          <w:szCs w:val="21"/>
                        </w:rPr>
                      </w:pPr>
                    </w:p>
                  </w:txbxContent>
                </v:textbox>
                <w10:wrap type="square" anchorx="page"/>
              </v:shape>
            </w:pict>
          </mc:Fallback>
        </mc:AlternateContent>
      </w:r>
      <w:r w:rsidR="00CD09D2">
        <w:rPr>
          <w:noProof/>
        </w:rPr>
        <mc:AlternateContent>
          <mc:Choice Requires="wps">
            <w:drawing>
              <wp:anchor distT="45720" distB="45720" distL="114300" distR="114300" simplePos="0" relativeHeight="251658244" behindDoc="0" locked="0" layoutInCell="1" allowOverlap="1" wp14:anchorId="0F07031C" wp14:editId="79F86F7C">
                <wp:simplePos x="0" y="0"/>
                <wp:positionH relativeFrom="page">
                  <wp:posOffset>238125</wp:posOffset>
                </wp:positionH>
                <wp:positionV relativeFrom="paragraph">
                  <wp:posOffset>3977640</wp:posOffset>
                </wp:positionV>
                <wp:extent cx="4876800" cy="30099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009900"/>
                        </a:xfrm>
                        <a:prstGeom prst="rect">
                          <a:avLst/>
                        </a:prstGeom>
                        <a:solidFill>
                          <a:schemeClr val="accent5">
                            <a:lumMod val="20000"/>
                            <a:lumOff val="80000"/>
                          </a:schemeClr>
                        </a:solidFill>
                        <a:ln w="19050">
                          <a:solidFill>
                            <a:schemeClr val="bg1"/>
                          </a:solidFill>
                          <a:miter lim="800000"/>
                          <a:headEnd/>
                          <a:tailEnd/>
                        </a:ln>
                      </wps:spPr>
                      <wps:txbx>
                        <w:txbxContent>
                          <w:p w14:paraId="6ADB62B8" w14:textId="77777777" w:rsidR="003C68F3" w:rsidRPr="005B62D3" w:rsidRDefault="003C68F3" w:rsidP="003C68F3">
                            <w:pPr>
                              <w:rPr>
                                <w:rFonts w:ascii="Arial" w:hAnsi="Arial" w:cs="Arial"/>
                                <w:color w:val="002060"/>
                              </w:rPr>
                            </w:pPr>
                            <w:r w:rsidRPr="005B62D3">
                              <w:rPr>
                                <w:rFonts w:ascii="Arial" w:hAnsi="Arial" w:cs="Arial"/>
                                <w:b/>
                                <w:bCs/>
                                <w:color w:val="002060"/>
                              </w:rPr>
                              <w:t>Support from the Students' Union Advice Centre</w:t>
                            </w:r>
                            <w:r w:rsidRPr="005B62D3">
                              <w:rPr>
                                <w:rFonts w:ascii="Arial" w:hAnsi="Arial" w:cs="Arial"/>
                                <w:color w:val="002060"/>
                              </w:rPr>
                              <w:t xml:space="preserve"> </w:t>
                            </w:r>
                          </w:p>
                          <w:p w14:paraId="1EE8E4C5" w14:textId="76F999ED" w:rsidR="003C68F3" w:rsidRDefault="00CD09D2" w:rsidP="00D35077">
                            <w:pPr>
                              <w:pStyle w:val="NoSpacing"/>
                              <w:jc w:val="center"/>
                              <w:rPr>
                                <w:rFonts w:ascii="Arial" w:hAnsi="Arial" w:cs="Arial"/>
                                <w:sz w:val="21"/>
                                <w:szCs w:val="21"/>
                              </w:rPr>
                            </w:pPr>
                            <w:r>
                              <w:rPr>
                                <w:rFonts w:ascii="Arial" w:hAnsi="Arial" w:cs="Arial"/>
                                <w:noProof/>
                                <w:sz w:val="21"/>
                                <w:szCs w:val="21"/>
                              </w:rPr>
                              <w:drawing>
                                <wp:inline distT="0" distB="0" distL="0" distR="0" wp14:anchorId="60931B8C" wp14:editId="2161010E">
                                  <wp:extent cx="1762125" cy="819150"/>
                                  <wp:effectExtent l="0" t="0" r="9525" b="0"/>
                                  <wp:docPr id="627455231" name="Picture 627455231" descr="A picture containing text, screenshot, magenta, pink&#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55231" name="Picture 627455231" descr="A picture containing text, screenshot, magenta, pink&#10;&#10;Description automatically generat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a:ln>
                                            <a:noFill/>
                                          </a:ln>
                                        </pic:spPr>
                                      </pic:pic>
                                    </a:graphicData>
                                  </a:graphic>
                                </wp:inline>
                              </w:drawing>
                            </w:r>
                          </w:p>
                          <w:p w14:paraId="455161C5" w14:textId="77777777" w:rsidR="00D35077" w:rsidRDefault="00D35077" w:rsidP="00D35077">
                            <w:pPr>
                              <w:pStyle w:val="NoSpacing"/>
                              <w:jc w:val="center"/>
                              <w:rPr>
                                <w:rFonts w:ascii="Arial" w:hAnsi="Arial" w:cs="Arial"/>
                                <w:sz w:val="21"/>
                                <w:szCs w:val="21"/>
                              </w:rPr>
                            </w:pPr>
                          </w:p>
                          <w:p w14:paraId="27369062" w14:textId="77777777" w:rsidR="00D35077" w:rsidRDefault="00D35077" w:rsidP="00D35077">
                            <w:pPr>
                              <w:pStyle w:val="paragraph"/>
                              <w:spacing w:before="0" w:beforeAutospacing="0" w:after="0" w:afterAutospacing="0"/>
                              <w:ind w:left="-119"/>
                              <w:jc w:val="center"/>
                              <w:textAlignment w:val="baseline"/>
                              <w:rPr>
                                <w:rStyle w:val="normaltextrun"/>
                                <w:rFonts w:ascii="Arial" w:hAnsi="Arial" w:cs="Arial"/>
                                <w:color w:val="002060"/>
                                <w:sz w:val="22"/>
                                <w:szCs w:val="22"/>
                                <w:lang w:val="en-US"/>
                              </w:rPr>
                            </w:pPr>
                            <w:r>
                              <w:rPr>
                                <w:rStyle w:val="normaltextrun"/>
                                <w:rFonts w:ascii="Arial" w:hAnsi="Arial" w:cs="Arial"/>
                                <w:color w:val="002060"/>
                                <w:sz w:val="22"/>
                                <w:szCs w:val="22"/>
                                <w:lang w:val="en-US"/>
                              </w:rPr>
                              <w:t>This year, Registry and the SU have teamed up to produce an online questionnaire to assist students who want to appeal their results. The questionnaire is linked in the results appeal picture above.</w:t>
                            </w:r>
                          </w:p>
                          <w:p w14:paraId="734DC4FB" w14:textId="77777777" w:rsidR="00D35077" w:rsidRDefault="00D35077" w:rsidP="00D35077">
                            <w:pPr>
                              <w:pStyle w:val="paragraph"/>
                              <w:spacing w:before="0" w:beforeAutospacing="0" w:after="0" w:afterAutospacing="0"/>
                              <w:ind w:left="-120"/>
                              <w:jc w:val="both"/>
                              <w:textAlignment w:val="baseline"/>
                              <w:rPr>
                                <w:rStyle w:val="normaltextrun"/>
                                <w:rFonts w:ascii="Arial" w:hAnsi="Arial" w:cs="Arial"/>
                                <w:color w:val="002060"/>
                                <w:sz w:val="22"/>
                                <w:szCs w:val="22"/>
                                <w:lang w:val="en-US"/>
                              </w:rPr>
                            </w:pPr>
                          </w:p>
                          <w:p w14:paraId="098AD908" w14:textId="1F11E3A6" w:rsidR="00D35077" w:rsidRPr="00716C82" w:rsidRDefault="00D35077" w:rsidP="00D35077">
                            <w:pPr>
                              <w:jc w:val="both"/>
                              <w:rPr>
                                <w:rFonts w:ascii="Arial" w:hAnsi="Arial" w:cs="Arial"/>
                                <w:color w:val="002060"/>
                                <w:sz w:val="21"/>
                                <w:szCs w:val="21"/>
                              </w:rPr>
                            </w:pPr>
                            <w:r w:rsidRPr="00716C82">
                              <w:rPr>
                                <w:rFonts w:ascii="Arial" w:hAnsi="Arial" w:cs="Arial"/>
                                <w:color w:val="002060"/>
                                <w:sz w:val="21"/>
                                <w:szCs w:val="21"/>
                              </w:rPr>
                              <w:t xml:space="preserve">The Advice Centre can provide independent advice and guidance. They can help you to understand your results and the options available to you. If you decide that you want to submit a Results Appeal, they can help you with the process, however, they will ask that you complete the results appeal form first </w:t>
                            </w:r>
                            <w:proofErr w:type="gramStart"/>
                            <w:r w:rsidRPr="00716C82">
                              <w:rPr>
                                <w:rFonts w:ascii="Arial" w:hAnsi="Arial" w:cs="Arial"/>
                                <w:color w:val="002060"/>
                                <w:sz w:val="21"/>
                                <w:szCs w:val="21"/>
                              </w:rPr>
                              <w:t>in order to</w:t>
                            </w:r>
                            <w:proofErr w:type="gramEnd"/>
                            <w:r w:rsidRPr="00716C82">
                              <w:rPr>
                                <w:rFonts w:ascii="Arial" w:hAnsi="Arial" w:cs="Arial"/>
                                <w:color w:val="002060"/>
                                <w:sz w:val="21"/>
                                <w:szCs w:val="21"/>
                              </w:rPr>
                              <w:t xml:space="preserve"> fully advise you. You can contact them by email on </w:t>
                            </w:r>
                            <w:hyperlink r:id="rId20" w:history="1">
                              <w:r w:rsidRPr="00716C82">
                                <w:rPr>
                                  <w:rStyle w:val="Hyperlink"/>
                                  <w:rFonts w:ascii="Arial" w:hAnsi="Arial" w:cs="Arial"/>
                                  <w:sz w:val="21"/>
                                  <w:szCs w:val="21"/>
                                </w:rPr>
                                <w:t>advice-centre@hud.ac.uk</w:t>
                              </w:r>
                            </w:hyperlink>
                            <w:r w:rsidRPr="00716C82">
                              <w:rPr>
                                <w:rFonts w:ascii="Arial" w:hAnsi="Arial" w:cs="Arial"/>
                                <w:color w:val="002060"/>
                                <w:sz w:val="21"/>
                                <w:szCs w:val="21"/>
                              </w:rPr>
                              <w:t xml:space="preserve"> </w:t>
                            </w:r>
                          </w:p>
                          <w:p w14:paraId="155DF082" w14:textId="77777777" w:rsidR="00CD09D2" w:rsidRPr="00CD09D2" w:rsidRDefault="00CD09D2" w:rsidP="00CD09D2">
                            <w:pPr>
                              <w:pStyle w:val="paragraph"/>
                              <w:spacing w:before="0" w:beforeAutospacing="0" w:after="0" w:afterAutospacing="0"/>
                              <w:ind w:left="-120"/>
                              <w:textAlignment w:val="baseline"/>
                              <w:rPr>
                                <w:rFonts w:ascii="Segoe UI" w:hAnsi="Segoe UI" w:cs="Segoe UI"/>
                                <w:color w:val="272D2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7031C" id="Text Box 4" o:spid="_x0000_s1027" type="#_x0000_t202" style="position:absolute;margin-left:18.75pt;margin-top:313.2pt;width:384pt;height:237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" fillcolor="#deeaf6 [664]" strokecolor="white [3212]" strokeweight="1.5pt">
                <v:textbox>
                  <w:txbxContent>
                    <w:p w14:paraId="6ADB62B8" w14:textId="77777777" w:rsidR="003C68F3" w:rsidRPr="005B62D3" w:rsidRDefault="003C68F3" w:rsidP="003C68F3">
                      <w:pPr>
                        <w:rPr>
                          <w:rFonts w:ascii="Arial" w:hAnsi="Arial" w:cs="Arial"/>
                          <w:color w:val="002060"/>
                        </w:rPr>
                      </w:pPr>
                      <w:r w:rsidRPr="005B62D3">
                        <w:rPr>
                          <w:rFonts w:ascii="Arial" w:hAnsi="Arial" w:cs="Arial"/>
                          <w:b/>
                          <w:bCs/>
                          <w:color w:val="002060"/>
                        </w:rPr>
                        <w:t>Support from the Students' Union Advice Centre</w:t>
                      </w:r>
                      <w:r w:rsidRPr="005B62D3">
                        <w:rPr>
                          <w:rFonts w:ascii="Arial" w:hAnsi="Arial" w:cs="Arial"/>
                          <w:color w:val="002060"/>
                        </w:rPr>
                        <w:t xml:space="preserve"> </w:t>
                      </w:r>
                    </w:p>
                    <w:p w14:paraId="1EE8E4C5" w14:textId="76F999ED" w:rsidR="003C68F3" w:rsidRDefault="00CD09D2" w:rsidP="00D35077">
                      <w:pPr>
                        <w:pStyle w:val="NoSpacing"/>
                        <w:jc w:val="center"/>
                        <w:rPr>
                          <w:rFonts w:ascii="Arial" w:hAnsi="Arial" w:cs="Arial"/>
                          <w:sz w:val="21"/>
                          <w:szCs w:val="21"/>
                        </w:rPr>
                      </w:pPr>
                      <w:r>
                        <w:rPr>
                          <w:rFonts w:ascii="Arial" w:hAnsi="Arial" w:cs="Arial"/>
                          <w:noProof/>
                          <w:sz w:val="21"/>
                          <w:szCs w:val="21"/>
                        </w:rPr>
                        <w:drawing>
                          <wp:inline distT="0" distB="0" distL="0" distR="0" wp14:anchorId="60931B8C" wp14:editId="2161010E">
                            <wp:extent cx="1762125" cy="819150"/>
                            <wp:effectExtent l="0" t="0" r="9525" b="0"/>
                            <wp:docPr id="627455231" name="Picture 627455231" descr="A picture containing text, screenshot, magenta, pink&#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55231" name="Picture 627455231" descr="A picture containing text, screenshot, magenta, pink&#10;&#10;Description automatically generat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a:ln>
                                      <a:noFill/>
                                    </a:ln>
                                  </pic:spPr>
                                </pic:pic>
                              </a:graphicData>
                            </a:graphic>
                          </wp:inline>
                        </w:drawing>
                      </w:r>
                    </w:p>
                    <w:p w14:paraId="455161C5" w14:textId="77777777" w:rsidR="00D35077" w:rsidRDefault="00D35077" w:rsidP="00D35077">
                      <w:pPr>
                        <w:pStyle w:val="NoSpacing"/>
                        <w:jc w:val="center"/>
                        <w:rPr>
                          <w:rFonts w:ascii="Arial" w:hAnsi="Arial" w:cs="Arial"/>
                          <w:sz w:val="21"/>
                          <w:szCs w:val="21"/>
                        </w:rPr>
                      </w:pPr>
                    </w:p>
                    <w:p w14:paraId="27369062" w14:textId="77777777" w:rsidR="00D35077" w:rsidRDefault="00D35077" w:rsidP="00D35077">
                      <w:pPr>
                        <w:pStyle w:val="paragraph"/>
                        <w:spacing w:before="0" w:beforeAutospacing="0" w:after="0" w:afterAutospacing="0"/>
                        <w:ind w:left="-119"/>
                        <w:jc w:val="center"/>
                        <w:textAlignment w:val="baseline"/>
                        <w:rPr>
                          <w:rStyle w:val="normaltextrun"/>
                          <w:rFonts w:ascii="Arial" w:hAnsi="Arial" w:cs="Arial"/>
                          <w:color w:val="002060"/>
                          <w:sz w:val="22"/>
                          <w:szCs w:val="22"/>
                          <w:lang w:val="en-US"/>
                        </w:rPr>
                      </w:pPr>
                      <w:r>
                        <w:rPr>
                          <w:rStyle w:val="normaltextrun"/>
                          <w:rFonts w:ascii="Arial" w:hAnsi="Arial" w:cs="Arial"/>
                          <w:color w:val="002060"/>
                          <w:sz w:val="22"/>
                          <w:szCs w:val="22"/>
                          <w:lang w:val="en-US"/>
                        </w:rPr>
                        <w:t>This year, Registry and the SU have teamed up to produce an online questionnaire to assist students who want to appeal their results. The questionnaire is linked in the results appeal picture above.</w:t>
                      </w:r>
                    </w:p>
                    <w:p w14:paraId="734DC4FB" w14:textId="77777777" w:rsidR="00D35077" w:rsidRDefault="00D35077" w:rsidP="00D35077">
                      <w:pPr>
                        <w:pStyle w:val="paragraph"/>
                        <w:spacing w:before="0" w:beforeAutospacing="0" w:after="0" w:afterAutospacing="0"/>
                        <w:ind w:left="-120"/>
                        <w:jc w:val="both"/>
                        <w:textAlignment w:val="baseline"/>
                        <w:rPr>
                          <w:rStyle w:val="normaltextrun"/>
                          <w:rFonts w:ascii="Arial" w:hAnsi="Arial" w:cs="Arial"/>
                          <w:color w:val="002060"/>
                          <w:sz w:val="22"/>
                          <w:szCs w:val="22"/>
                          <w:lang w:val="en-US"/>
                        </w:rPr>
                      </w:pPr>
                    </w:p>
                    <w:p w14:paraId="098AD908" w14:textId="1F11E3A6" w:rsidR="00D35077" w:rsidRPr="00716C82" w:rsidRDefault="00D35077" w:rsidP="00D35077">
                      <w:pPr>
                        <w:jc w:val="both"/>
                        <w:rPr>
                          <w:rFonts w:ascii="Arial" w:hAnsi="Arial" w:cs="Arial"/>
                          <w:color w:val="002060"/>
                          <w:sz w:val="21"/>
                          <w:szCs w:val="21"/>
                        </w:rPr>
                      </w:pPr>
                      <w:r w:rsidRPr="00716C82">
                        <w:rPr>
                          <w:rFonts w:ascii="Arial" w:hAnsi="Arial" w:cs="Arial"/>
                          <w:color w:val="002060"/>
                          <w:sz w:val="21"/>
                          <w:szCs w:val="21"/>
                        </w:rPr>
                        <w:t xml:space="preserve">The Advice Centre can provide independent advice and guidance. They can help you to understand your results and the options available to you. If you decide that you want to submit a Results Appeal, they can help you with the process, however, they will ask that you complete the results appeal form first </w:t>
                      </w:r>
                      <w:proofErr w:type="gramStart"/>
                      <w:r w:rsidRPr="00716C82">
                        <w:rPr>
                          <w:rFonts w:ascii="Arial" w:hAnsi="Arial" w:cs="Arial"/>
                          <w:color w:val="002060"/>
                          <w:sz w:val="21"/>
                          <w:szCs w:val="21"/>
                        </w:rPr>
                        <w:t>in order to</w:t>
                      </w:r>
                      <w:proofErr w:type="gramEnd"/>
                      <w:r w:rsidRPr="00716C82">
                        <w:rPr>
                          <w:rFonts w:ascii="Arial" w:hAnsi="Arial" w:cs="Arial"/>
                          <w:color w:val="002060"/>
                          <w:sz w:val="21"/>
                          <w:szCs w:val="21"/>
                        </w:rPr>
                        <w:t xml:space="preserve"> fully advise you. You can contact them by email on </w:t>
                      </w:r>
                      <w:hyperlink r:id="rId21" w:history="1">
                        <w:r w:rsidRPr="00716C82">
                          <w:rPr>
                            <w:rStyle w:val="Hyperlink"/>
                            <w:rFonts w:ascii="Arial" w:hAnsi="Arial" w:cs="Arial"/>
                            <w:sz w:val="21"/>
                            <w:szCs w:val="21"/>
                          </w:rPr>
                          <w:t>advice-centre@hud.ac.uk</w:t>
                        </w:r>
                      </w:hyperlink>
                      <w:r w:rsidRPr="00716C82">
                        <w:rPr>
                          <w:rFonts w:ascii="Arial" w:hAnsi="Arial" w:cs="Arial"/>
                          <w:color w:val="002060"/>
                          <w:sz w:val="21"/>
                          <w:szCs w:val="21"/>
                        </w:rPr>
                        <w:t xml:space="preserve"> </w:t>
                      </w:r>
                    </w:p>
                    <w:p w14:paraId="155DF082" w14:textId="77777777" w:rsidR="00CD09D2" w:rsidRPr="00CD09D2" w:rsidRDefault="00CD09D2" w:rsidP="00CD09D2">
                      <w:pPr>
                        <w:pStyle w:val="paragraph"/>
                        <w:spacing w:before="0" w:beforeAutospacing="0" w:after="0" w:afterAutospacing="0"/>
                        <w:ind w:left="-120"/>
                        <w:textAlignment w:val="baseline"/>
                        <w:rPr>
                          <w:rFonts w:ascii="Segoe UI" w:hAnsi="Segoe UI" w:cs="Segoe UI"/>
                          <w:color w:val="272D2D"/>
                          <w:sz w:val="18"/>
                          <w:szCs w:val="18"/>
                        </w:rPr>
                      </w:pPr>
                    </w:p>
                  </w:txbxContent>
                </v:textbox>
                <w10:wrap type="square" anchorx="page"/>
              </v:shape>
            </w:pict>
          </mc:Fallback>
        </mc:AlternateContent>
      </w:r>
      <w:r w:rsidR="00716C82">
        <w:rPr>
          <w:noProof/>
        </w:rPr>
        <mc:AlternateContent>
          <mc:Choice Requires="wps">
            <w:drawing>
              <wp:anchor distT="45720" distB="45720" distL="114300" distR="114300" simplePos="0" relativeHeight="251658243" behindDoc="0" locked="0" layoutInCell="1" allowOverlap="1" wp14:anchorId="54A18A59" wp14:editId="44270E50">
                <wp:simplePos x="0" y="0"/>
                <wp:positionH relativeFrom="page">
                  <wp:posOffset>5210175</wp:posOffset>
                </wp:positionH>
                <wp:positionV relativeFrom="paragraph">
                  <wp:posOffset>1529715</wp:posOffset>
                </wp:positionV>
                <wp:extent cx="5314950" cy="8477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47725"/>
                        </a:xfrm>
                        <a:prstGeom prst="rect">
                          <a:avLst/>
                        </a:prstGeom>
                        <a:solidFill>
                          <a:schemeClr val="accent6">
                            <a:lumMod val="20000"/>
                            <a:lumOff val="80000"/>
                          </a:schemeClr>
                        </a:solidFill>
                        <a:ln w="19050">
                          <a:solidFill>
                            <a:schemeClr val="accent6">
                              <a:lumMod val="20000"/>
                              <a:lumOff val="80000"/>
                            </a:schemeClr>
                          </a:solidFill>
                          <a:miter lim="800000"/>
                          <a:headEnd/>
                          <a:tailEnd/>
                        </a:ln>
                      </wps:spPr>
                      <wps:txbx>
                        <w:txbxContent>
                          <w:p w14:paraId="480471DF" w14:textId="77777777" w:rsidR="003C68F3" w:rsidRPr="005B62D3" w:rsidRDefault="003C68F3" w:rsidP="003C68F3">
                            <w:pPr>
                              <w:rPr>
                                <w:rFonts w:ascii="Arial" w:hAnsi="Arial" w:cs="Arial"/>
                                <w:b/>
                                <w:bCs/>
                                <w:color w:val="002060"/>
                              </w:rPr>
                            </w:pPr>
                            <w:r w:rsidRPr="005B62D3">
                              <w:rPr>
                                <w:rFonts w:ascii="Arial" w:hAnsi="Arial" w:cs="Arial"/>
                                <w:b/>
                                <w:bCs/>
                                <w:color w:val="002060"/>
                              </w:rPr>
                              <w:t>Support from Wellbeing and Disability Services</w:t>
                            </w:r>
                          </w:p>
                          <w:p w14:paraId="4B066D06" w14:textId="5281CB09" w:rsidR="003C68F3" w:rsidRPr="00716C82" w:rsidRDefault="003C68F3" w:rsidP="003C68F3">
                            <w:pPr>
                              <w:rPr>
                                <w:rFonts w:ascii="Arial" w:hAnsi="Arial" w:cs="Arial"/>
                                <w:color w:val="002060"/>
                                <w:sz w:val="21"/>
                                <w:szCs w:val="21"/>
                              </w:rPr>
                            </w:pPr>
                            <w:r w:rsidRPr="00716C82">
                              <w:rPr>
                                <w:rFonts w:ascii="Arial" w:hAnsi="Arial" w:cs="Arial"/>
                                <w:color w:val="002060"/>
                                <w:sz w:val="21"/>
                                <w:szCs w:val="21"/>
                              </w:rPr>
                              <w:t xml:space="preserve">The University offers a wide range of wellbeing support services to all students. You will find </w:t>
                            </w:r>
                            <w:hyperlink r:id="rId22" w:history="1">
                              <w:r w:rsidRPr="00285123">
                                <w:rPr>
                                  <w:rStyle w:val="Hyperlink"/>
                                  <w:rFonts w:ascii="Arial" w:hAnsi="Arial" w:cs="Arial"/>
                                  <w:sz w:val="21"/>
                                  <w:szCs w:val="21"/>
                                </w:rPr>
                                <w:t>information here</w:t>
                              </w:r>
                              <w:r w:rsidR="00716C82" w:rsidRPr="00285123">
                                <w:rPr>
                                  <w:rStyle w:val="Hyperlink"/>
                                  <w:rFonts w:ascii="Arial" w:hAnsi="Arial" w:cs="Arial"/>
                                  <w:sz w:val="21"/>
                                  <w:szCs w:val="21"/>
                                </w:rPr>
                                <w:t>,</w:t>
                              </w:r>
                            </w:hyperlink>
                            <w:r w:rsidR="00716C82">
                              <w:rPr>
                                <w:rFonts w:ascii="Arial" w:hAnsi="Arial" w:cs="Arial"/>
                                <w:color w:val="002060"/>
                                <w:sz w:val="21"/>
                                <w:szCs w:val="21"/>
                              </w:rPr>
                              <w:t xml:space="preserve"> </w:t>
                            </w:r>
                            <w:r w:rsidRPr="00716C82">
                              <w:rPr>
                                <w:rFonts w:ascii="Arial" w:hAnsi="Arial" w:cs="Arial"/>
                                <w:color w:val="002060"/>
                                <w:sz w:val="21"/>
                                <w:szCs w:val="21"/>
                              </w:rPr>
                              <w:t xml:space="preserve">or you can email them at </w:t>
                            </w:r>
                            <w:hyperlink r:id="rId23" w:history="1">
                              <w:r w:rsidRPr="00716C82">
                                <w:rPr>
                                  <w:rStyle w:val="Hyperlink"/>
                                  <w:rFonts w:ascii="Arial" w:hAnsi="Arial" w:cs="Arial"/>
                                  <w:sz w:val="21"/>
                                  <w:szCs w:val="21"/>
                                </w:rPr>
                                <w:t>studentwellbeing@hud.ac.uk</w:t>
                              </w:r>
                            </w:hyperlink>
                            <w:r w:rsidRPr="00716C82">
                              <w:rPr>
                                <w:rFonts w:ascii="Arial" w:hAnsi="Arial" w:cs="Arial"/>
                                <w:color w:val="002060"/>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3" style="position:absolute;margin-left:410.25pt;margin-top:120.45pt;width:418.5pt;height:66.7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8" fillcolor="#e2efd9 [665]" strokecolor="#e2efd9 [665]"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" w14:anchorId="54A18A59">
                <v:textbox>
                  <w:txbxContent>
                    <w:p w:rsidRPr="005B62D3" w:rsidR="003C68F3" w:rsidP="003C68F3" w:rsidRDefault="003C68F3" w14:paraId="480471DF" w14:textId="77777777">
                      <w:pPr>
                        <w:rPr>
                          <w:rFonts w:ascii="Arial" w:hAnsi="Arial" w:cs="Arial"/>
                          <w:b/>
                          <w:bCs/>
                          <w:color w:val="002060"/>
                        </w:rPr>
                      </w:pPr>
                      <w:r w:rsidRPr="005B62D3">
                        <w:rPr>
                          <w:rFonts w:ascii="Arial" w:hAnsi="Arial" w:cs="Arial"/>
                          <w:b/>
                          <w:bCs/>
                          <w:color w:val="002060"/>
                        </w:rPr>
                        <w:t>Support from Wellbeing and Disability Services</w:t>
                      </w:r>
                    </w:p>
                    <w:p w:rsidRPr="00716C82" w:rsidR="003C68F3" w:rsidP="003C68F3" w:rsidRDefault="003C68F3" w14:paraId="4B066D06" w14:textId="5281CB09">
                      <w:pPr>
                        <w:rPr>
                          <w:rFonts w:ascii="Arial" w:hAnsi="Arial" w:cs="Arial"/>
                          <w:color w:val="002060"/>
                          <w:sz w:val="21"/>
                          <w:szCs w:val="21"/>
                        </w:rPr>
                      </w:pPr>
                      <w:r w:rsidRPr="00716C82">
                        <w:rPr>
                          <w:rFonts w:ascii="Arial" w:hAnsi="Arial" w:cs="Arial"/>
                          <w:color w:val="002060"/>
                          <w:sz w:val="21"/>
                          <w:szCs w:val="21"/>
                        </w:rPr>
                        <w:t xml:space="preserve">The University offers a wide range of wellbeing support services to all students. You will find </w:t>
                      </w:r>
                      <w:hyperlink w:history="1" r:id="rId26">
                        <w:r w:rsidRPr="00285123">
                          <w:rPr>
                            <w:rStyle w:val="Hyperlink"/>
                            <w:rFonts w:ascii="Arial" w:hAnsi="Arial" w:cs="Arial"/>
                            <w:sz w:val="21"/>
                            <w:szCs w:val="21"/>
                          </w:rPr>
                          <w:t>information here</w:t>
                        </w:r>
                        <w:r w:rsidRPr="00285123" w:rsidR="00716C82">
                          <w:rPr>
                            <w:rStyle w:val="Hyperlink"/>
                            <w:rFonts w:ascii="Arial" w:hAnsi="Arial" w:cs="Arial"/>
                            <w:sz w:val="21"/>
                            <w:szCs w:val="21"/>
                          </w:rPr>
                          <w:t>,</w:t>
                        </w:r>
                      </w:hyperlink>
                      <w:r w:rsidR="00716C82">
                        <w:rPr>
                          <w:rFonts w:ascii="Arial" w:hAnsi="Arial" w:cs="Arial"/>
                          <w:color w:val="002060"/>
                          <w:sz w:val="21"/>
                          <w:szCs w:val="21"/>
                        </w:rPr>
                        <w:t xml:space="preserve"> </w:t>
                      </w:r>
                      <w:r w:rsidRPr="00716C82">
                        <w:rPr>
                          <w:rFonts w:ascii="Arial" w:hAnsi="Arial" w:cs="Arial"/>
                          <w:color w:val="002060"/>
                          <w:sz w:val="21"/>
                          <w:szCs w:val="21"/>
                        </w:rPr>
                        <w:t xml:space="preserve">or you can email them at </w:t>
                      </w:r>
                      <w:hyperlink w:history="1" r:id="rId27">
                        <w:r w:rsidRPr="00716C82">
                          <w:rPr>
                            <w:rStyle w:val="Hyperlink"/>
                            <w:rFonts w:ascii="Arial" w:hAnsi="Arial" w:cs="Arial"/>
                            <w:sz w:val="21"/>
                            <w:szCs w:val="21"/>
                          </w:rPr>
                          <w:t>studentwellbeing@hud.ac.uk</w:t>
                        </w:r>
                      </w:hyperlink>
                      <w:r w:rsidRPr="00716C82">
                        <w:rPr>
                          <w:rFonts w:ascii="Arial" w:hAnsi="Arial" w:cs="Arial"/>
                          <w:color w:val="002060"/>
                          <w:sz w:val="21"/>
                          <w:szCs w:val="21"/>
                        </w:rPr>
                        <w:t xml:space="preserve">  </w:t>
                      </w:r>
                    </w:p>
                  </w:txbxContent>
                </v:textbox>
                <w10:wrap type="square" anchorx="page"/>
              </v:shape>
            </w:pict>
          </mc:Fallback>
        </mc:AlternateContent>
      </w:r>
      <w:r w:rsidR="00716C82">
        <w:rPr>
          <w:noProof/>
        </w:rPr>
        <mc:AlternateContent>
          <mc:Choice Requires="wps">
            <w:drawing>
              <wp:anchor distT="45720" distB="45720" distL="114300" distR="114300" simplePos="0" relativeHeight="251658245" behindDoc="0" locked="0" layoutInCell="1" allowOverlap="1" wp14:anchorId="23ED2C9B" wp14:editId="60851582">
                <wp:simplePos x="0" y="0"/>
                <wp:positionH relativeFrom="margin">
                  <wp:posOffset>4276725</wp:posOffset>
                </wp:positionH>
                <wp:positionV relativeFrom="paragraph">
                  <wp:posOffset>2463165</wp:posOffset>
                </wp:positionV>
                <wp:extent cx="5353050" cy="45339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533900"/>
                        </a:xfrm>
                        <a:prstGeom prst="rect">
                          <a:avLst/>
                        </a:prstGeom>
                        <a:solidFill>
                          <a:srgbClr val="FDDFDF"/>
                        </a:solidFill>
                        <a:ln w="19050">
                          <a:solidFill>
                            <a:schemeClr val="accent2">
                              <a:lumMod val="20000"/>
                              <a:lumOff val="80000"/>
                            </a:schemeClr>
                          </a:solidFill>
                          <a:miter lim="800000"/>
                          <a:headEnd/>
                          <a:tailEnd/>
                        </a:ln>
                      </wps:spPr>
                      <wps:txbx>
                        <w:txbxContent>
                          <w:p w14:paraId="27849A0F" w14:textId="77777777" w:rsidR="009E20AF" w:rsidRPr="005B62D3" w:rsidRDefault="009E20AF" w:rsidP="009E20AF">
                            <w:pPr>
                              <w:rPr>
                                <w:rFonts w:ascii="Arial" w:hAnsi="Arial" w:cs="Arial"/>
                                <w:b/>
                                <w:bCs/>
                                <w:color w:val="002060"/>
                              </w:rPr>
                            </w:pPr>
                            <w:r w:rsidRPr="005B62D3">
                              <w:rPr>
                                <w:rFonts w:ascii="Arial" w:hAnsi="Arial" w:cs="Arial"/>
                                <w:b/>
                                <w:bCs/>
                                <w:color w:val="002060"/>
                              </w:rPr>
                              <w:t>Results Appeal</w:t>
                            </w:r>
                          </w:p>
                          <w:p w14:paraId="2516F689" w14:textId="77777777" w:rsidR="009E20AF" w:rsidRPr="00716C82" w:rsidRDefault="009E20AF" w:rsidP="009E20AF">
                            <w:pPr>
                              <w:rPr>
                                <w:rFonts w:ascii="Arial" w:hAnsi="Arial" w:cs="Arial"/>
                                <w:color w:val="002060"/>
                                <w:sz w:val="21"/>
                                <w:szCs w:val="21"/>
                              </w:rPr>
                            </w:pPr>
                            <w:r w:rsidRPr="00716C82">
                              <w:rPr>
                                <w:rFonts w:ascii="Arial" w:hAnsi="Arial" w:cs="Arial"/>
                                <w:color w:val="002060"/>
                                <w:sz w:val="21"/>
                                <w:szCs w:val="21"/>
                              </w:rPr>
                              <w:t xml:space="preserve">If you have </w:t>
                            </w:r>
                            <w:r w:rsidRPr="00716C82">
                              <w:rPr>
                                <w:rFonts w:ascii="Arial" w:hAnsi="Arial" w:cs="Arial"/>
                                <w:b/>
                                <w:bCs/>
                                <w:color w:val="002060"/>
                                <w:sz w:val="21"/>
                                <w:szCs w:val="21"/>
                              </w:rPr>
                              <w:t>evidence to support</w:t>
                            </w:r>
                            <w:r w:rsidRPr="00716C82">
                              <w:rPr>
                                <w:rFonts w:ascii="Arial" w:hAnsi="Arial" w:cs="Arial"/>
                                <w:color w:val="002060"/>
                                <w:sz w:val="21"/>
                                <w:szCs w:val="21"/>
                              </w:rPr>
                              <w:t xml:space="preserve"> that the marks or classification you received on a published results date should be reconsidered, you may submit an appeal. However, please note there are limited grounds on which you can do so and only if you have evidence</w:t>
                            </w:r>
                            <w:r w:rsidRPr="00716C82">
                              <w:rPr>
                                <w:rFonts w:ascii="Arial" w:hAnsi="Arial" w:cs="Arial"/>
                                <w:b/>
                                <w:bCs/>
                                <w:color w:val="002060"/>
                                <w:sz w:val="21"/>
                                <w:szCs w:val="21"/>
                              </w:rPr>
                              <w:t xml:space="preserve"> </w:t>
                            </w:r>
                            <w:r w:rsidRPr="00716C82">
                              <w:rPr>
                                <w:rFonts w:ascii="Arial" w:hAnsi="Arial" w:cs="Arial"/>
                                <w:color w:val="002060"/>
                                <w:sz w:val="21"/>
                                <w:szCs w:val="21"/>
                              </w:rPr>
                              <w:t xml:space="preserve">to confirm </w:t>
                            </w:r>
                            <w:proofErr w:type="gramStart"/>
                            <w:r w:rsidRPr="00716C82">
                              <w:rPr>
                                <w:rFonts w:ascii="Arial" w:hAnsi="Arial" w:cs="Arial"/>
                                <w:color w:val="002060"/>
                                <w:sz w:val="21"/>
                                <w:szCs w:val="21"/>
                              </w:rPr>
                              <w:t>that;</w:t>
                            </w:r>
                            <w:proofErr w:type="gramEnd"/>
                          </w:p>
                          <w:p w14:paraId="7CFCAB60" w14:textId="03A9C7F0" w:rsidR="009E20AF" w:rsidRPr="00716C82" w:rsidRDefault="009E20AF" w:rsidP="009E20AF">
                            <w:pPr>
                              <w:pStyle w:val="NoSpacing"/>
                              <w:numPr>
                                <w:ilvl w:val="0"/>
                                <w:numId w:val="1"/>
                              </w:numPr>
                              <w:rPr>
                                <w:rFonts w:ascii="Arial" w:hAnsi="Arial" w:cs="Arial"/>
                                <w:color w:val="002060"/>
                                <w:sz w:val="21"/>
                                <w:szCs w:val="21"/>
                              </w:rPr>
                            </w:pPr>
                            <w:r w:rsidRPr="00716C82">
                              <w:rPr>
                                <w:rFonts w:ascii="Arial" w:hAnsi="Arial" w:cs="Arial"/>
                                <w:color w:val="002060"/>
                                <w:sz w:val="21"/>
                                <w:szCs w:val="21"/>
                              </w:rPr>
                              <w:t xml:space="preserve">There was a </w:t>
                            </w:r>
                            <w:r w:rsidR="00BB20D8">
                              <w:rPr>
                                <w:rFonts w:ascii="Arial" w:hAnsi="Arial" w:cs="Arial"/>
                                <w:color w:val="002060"/>
                                <w:sz w:val="21"/>
                                <w:szCs w:val="21"/>
                              </w:rPr>
                              <w:t>procedura</w:t>
                            </w:r>
                            <w:r w:rsidRPr="00716C82">
                              <w:rPr>
                                <w:rFonts w:ascii="Arial" w:hAnsi="Arial" w:cs="Arial"/>
                                <w:color w:val="002060"/>
                                <w:sz w:val="21"/>
                                <w:szCs w:val="21"/>
                              </w:rPr>
                              <w:t>l irregularity in how your work was marked</w:t>
                            </w:r>
                          </w:p>
                          <w:p w14:paraId="04477844" w14:textId="0B7FA5BC" w:rsidR="009E20AF" w:rsidRPr="00716C82" w:rsidRDefault="009E20AF" w:rsidP="009E20AF">
                            <w:pPr>
                              <w:pStyle w:val="NoSpacing"/>
                              <w:numPr>
                                <w:ilvl w:val="0"/>
                                <w:numId w:val="1"/>
                              </w:numPr>
                              <w:rPr>
                                <w:rFonts w:ascii="Arial" w:hAnsi="Arial" w:cs="Arial"/>
                                <w:color w:val="002060"/>
                                <w:sz w:val="21"/>
                                <w:szCs w:val="21"/>
                              </w:rPr>
                            </w:pPr>
                            <w:r w:rsidRPr="00716C82">
                              <w:rPr>
                                <w:rFonts w:ascii="Arial" w:hAnsi="Arial" w:cs="Arial"/>
                                <w:color w:val="002060"/>
                                <w:sz w:val="21"/>
                                <w:szCs w:val="21"/>
                              </w:rPr>
                              <w:t xml:space="preserve">there was a </w:t>
                            </w:r>
                            <w:r w:rsidR="00BB20D8">
                              <w:rPr>
                                <w:rFonts w:ascii="Arial" w:hAnsi="Arial" w:cs="Arial"/>
                                <w:color w:val="002060"/>
                                <w:sz w:val="21"/>
                                <w:szCs w:val="21"/>
                              </w:rPr>
                              <w:t>procedural</w:t>
                            </w:r>
                            <w:r w:rsidRPr="00716C82">
                              <w:rPr>
                                <w:rFonts w:ascii="Arial" w:hAnsi="Arial" w:cs="Arial"/>
                                <w:color w:val="002060"/>
                                <w:sz w:val="21"/>
                                <w:szCs w:val="21"/>
                              </w:rPr>
                              <w:t xml:space="preserve"> irregularity in how your classification was calculated</w:t>
                            </w:r>
                          </w:p>
                          <w:p w14:paraId="44DD7BE1" w14:textId="77777777" w:rsidR="009E20AF" w:rsidRPr="00716C82" w:rsidRDefault="009E20AF" w:rsidP="009E20AF">
                            <w:pPr>
                              <w:pStyle w:val="NoSpacing"/>
                              <w:numPr>
                                <w:ilvl w:val="0"/>
                                <w:numId w:val="1"/>
                              </w:numPr>
                              <w:rPr>
                                <w:rFonts w:ascii="Arial" w:hAnsi="Arial" w:cs="Arial"/>
                                <w:color w:val="002060"/>
                                <w:sz w:val="21"/>
                                <w:szCs w:val="21"/>
                              </w:rPr>
                            </w:pPr>
                            <w:r w:rsidRPr="00716C82">
                              <w:rPr>
                                <w:rFonts w:ascii="Arial" w:hAnsi="Arial" w:cs="Arial"/>
                                <w:color w:val="002060"/>
                                <w:sz w:val="21"/>
                                <w:szCs w:val="21"/>
                              </w:rPr>
                              <w:t>there were circumstances that affected your submission and you could not have told us sooner by using our extenuating circumstances (EC) procedure</w:t>
                            </w:r>
                          </w:p>
                          <w:p w14:paraId="7FE642E6" w14:textId="77777777" w:rsidR="009E20AF" w:rsidRPr="00716C82" w:rsidRDefault="009E20AF" w:rsidP="009E20AF">
                            <w:pPr>
                              <w:pStyle w:val="NoSpacing"/>
                              <w:ind w:left="720"/>
                              <w:rPr>
                                <w:rFonts w:ascii="Arial" w:hAnsi="Arial" w:cs="Arial"/>
                                <w:color w:val="002060"/>
                                <w:sz w:val="21"/>
                                <w:szCs w:val="21"/>
                              </w:rPr>
                            </w:pPr>
                          </w:p>
                          <w:p w14:paraId="3FA15B6E" w14:textId="28819209" w:rsidR="009E20AF" w:rsidRDefault="009E20AF" w:rsidP="009E20AF">
                            <w:pPr>
                              <w:rPr>
                                <w:rFonts w:ascii="Arial" w:hAnsi="Arial" w:cs="Arial"/>
                                <w:color w:val="002060"/>
                                <w:sz w:val="21"/>
                                <w:szCs w:val="21"/>
                              </w:rPr>
                            </w:pPr>
                            <w:r w:rsidRPr="00716C82">
                              <w:rPr>
                                <w:rFonts w:ascii="Arial" w:hAnsi="Arial" w:cs="Arial"/>
                                <w:color w:val="002060"/>
                                <w:sz w:val="21"/>
                                <w:szCs w:val="21"/>
                              </w:rPr>
                              <w:t xml:space="preserve">You must, wherever possible, appeal within </w:t>
                            </w:r>
                            <w:r w:rsidRPr="00716C82">
                              <w:rPr>
                                <w:rFonts w:ascii="Arial" w:hAnsi="Arial" w:cs="Arial"/>
                                <w:b/>
                                <w:bCs/>
                                <w:color w:val="002060"/>
                                <w:sz w:val="21"/>
                                <w:szCs w:val="21"/>
                              </w:rPr>
                              <w:t>10 days of getting your results.</w:t>
                            </w:r>
                            <w:r w:rsidRPr="00716C82">
                              <w:rPr>
                                <w:rFonts w:ascii="Arial" w:hAnsi="Arial" w:cs="Arial"/>
                                <w:color w:val="002060"/>
                                <w:sz w:val="21"/>
                                <w:szCs w:val="21"/>
                              </w:rPr>
                              <w:t xml:space="preserve"> If this deadline is missed, your appeal may not be considered. The criteria for appealing, the procedure to follow and the Results Appeal Form can be</w:t>
                            </w:r>
                            <w:hyperlink r:id="rId28" w:history="1">
                              <w:r w:rsidRPr="00716C82">
                                <w:rPr>
                                  <w:rStyle w:val="Hyperlink"/>
                                  <w:rFonts w:ascii="Arial" w:hAnsi="Arial" w:cs="Arial"/>
                                  <w:sz w:val="21"/>
                                  <w:szCs w:val="21"/>
                                </w:rPr>
                                <w:t xml:space="preserve"> found here</w:t>
                              </w:r>
                            </w:hyperlink>
                            <w:r w:rsidRPr="00716C82">
                              <w:rPr>
                                <w:rFonts w:ascii="Arial" w:hAnsi="Arial" w:cs="Arial"/>
                                <w:color w:val="002060"/>
                                <w:sz w:val="21"/>
                                <w:szCs w:val="21"/>
                              </w:rPr>
                              <w:t xml:space="preserve"> </w:t>
                            </w:r>
                          </w:p>
                          <w:p w14:paraId="0DCC194C" w14:textId="77777777" w:rsidR="00896B0A" w:rsidRPr="00896B0A" w:rsidRDefault="00896B0A" w:rsidP="00896B0A">
                            <w:pPr>
                              <w:pStyle w:val="NoSpacing"/>
                              <w:rPr>
                                <w:sz w:val="8"/>
                                <w:szCs w:val="8"/>
                              </w:rPr>
                            </w:pPr>
                          </w:p>
                          <w:p w14:paraId="2C3D57C4" w14:textId="77777777" w:rsidR="009E20AF" w:rsidRPr="00716C82" w:rsidRDefault="009E20AF" w:rsidP="009E20AF">
                            <w:pPr>
                              <w:pStyle w:val="NormalWeb"/>
                              <w:spacing w:before="0" w:beforeAutospacing="0" w:after="150" w:afterAutospacing="0"/>
                              <w:rPr>
                                <w:rFonts w:ascii="Arial" w:hAnsi="Arial" w:cs="Arial"/>
                                <w:color w:val="002060"/>
                                <w:sz w:val="21"/>
                                <w:szCs w:val="21"/>
                              </w:rPr>
                            </w:pPr>
                            <w:r w:rsidRPr="00716C82">
                              <w:rPr>
                                <w:rFonts w:ascii="Arial" w:hAnsi="Arial" w:cs="Arial"/>
                                <w:color w:val="002060"/>
                                <w:sz w:val="21"/>
                                <w:szCs w:val="21"/>
                              </w:rPr>
                              <w:t>This procedure may </w:t>
                            </w:r>
                            <w:r w:rsidRPr="00716C82">
                              <w:rPr>
                                <w:rStyle w:val="Strong"/>
                                <w:rFonts w:ascii="Arial" w:hAnsi="Arial" w:cs="Arial"/>
                                <w:color w:val="002060"/>
                                <w:sz w:val="21"/>
                                <w:szCs w:val="21"/>
                              </w:rPr>
                              <w:t>not be righ</w:t>
                            </w:r>
                            <w:r w:rsidRPr="00716C82">
                              <w:rPr>
                                <w:rFonts w:ascii="Arial" w:hAnsi="Arial" w:cs="Arial"/>
                                <w:color w:val="002060"/>
                                <w:sz w:val="21"/>
                                <w:szCs w:val="21"/>
                              </w:rPr>
                              <w:t>t for you if:</w:t>
                            </w:r>
                          </w:p>
                          <w:p w14:paraId="485CB4A6" w14:textId="77777777" w:rsidR="009E20AF" w:rsidRPr="00716C82" w:rsidRDefault="009E20AF" w:rsidP="009E20AF">
                            <w:pPr>
                              <w:pStyle w:val="NoSpacing"/>
                              <w:numPr>
                                <w:ilvl w:val="0"/>
                                <w:numId w:val="2"/>
                              </w:numPr>
                              <w:rPr>
                                <w:rFonts w:ascii="Arial" w:hAnsi="Arial" w:cs="Arial"/>
                                <w:color w:val="002060"/>
                                <w:sz w:val="21"/>
                                <w:szCs w:val="21"/>
                              </w:rPr>
                            </w:pPr>
                            <w:r w:rsidRPr="00716C82">
                              <w:rPr>
                                <w:rFonts w:ascii="Arial" w:hAnsi="Arial" w:cs="Arial"/>
                                <w:color w:val="002060"/>
                                <w:sz w:val="21"/>
                                <w:szCs w:val="21"/>
                              </w:rPr>
                              <w:t>You wish to </w:t>
                            </w:r>
                            <w:hyperlink r:id="rId29" w:history="1">
                              <w:r w:rsidRPr="00716C82">
                                <w:rPr>
                                  <w:rStyle w:val="Hyperlink"/>
                                  <w:rFonts w:ascii="Arial" w:hAnsi="Arial" w:cs="Arial"/>
                                  <w:b/>
                                  <w:bCs/>
                                  <w:color w:val="002060"/>
                                  <w:sz w:val="21"/>
                                  <w:szCs w:val="21"/>
                                </w:rPr>
                                <w:t>complain</w:t>
                              </w:r>
                            </w:hyperlink>
                            <w:r w:rsidRPr="00716C82">
                              <w:rPr>
                                <w:rFonts w:ascii="Arial" w:hAnsi="Arial" w:cs="Arial"/>
                                <w:color w:val="002060"/>
                                <w:sz w:val="21"/>
                                <w:szCs w:val="21"/>
                              </w:rPr>
                              <w:t> about the supervision you received during the academic year.</w:t>
                            </w:r>
                          </w:p>
                          <w:p w14:paraId="278B11DB" w14:textId="77777777" w:rsidR="009E20AF" w:rsidRPr="00716C82" w:rsidRDefault="009E20AF" w:rsidP="009E20AF">
                            <w:pPr>
                              <w:pStyle w:val="NoSpacing"/>
                              <w:numPr>
                                <w:ilvl w:val="0"/>
                                <w:numId w:val="2"/>
                              </w:numPr>
                              <w:rPr>
                                <w:rFonts w:ascii="Arial" w:hAnsi="Arial" w:cs="Arial"/>
                                <w:color w:val="002060"/>
                                <w:sz w:val="21"/>
                                <w:szCs w:val="21"/>
                              </w:rPr>
                            </w:pPr>
                            <w:r w:rsidRPr="00716C82">
                              <w:rPr>
                                <w:rFonts w:ascii="Arial" w:hAnsi="Arial" w:cs="Arial"/>
                                <w:color w:val="002060"/>
                                <w:sz w:val="21"/>
                                <w:szCs w:val="21"/>
                              </w:rPr>
                              <w:t>You wish to complain about your general learning experience (including the feedback you received).</w:t>
                            </w:r>
                          </w:p>
                          <w:p w14:paraId="1D38D853" w14:textId="77777777" w:rsidR="009E20AF" w:rsidRPr="00716C82" w:rsidRDefault="009E20AF" w:rsidP="009E20AF">
                            <w:pPr>
                              <w:pStyle w:val="NoSpacing"/>
                              <w:numPr>
                                <w:ilvl w:val="0"/>
                                <w:numId w:val="2"/>
                              </w:numPr>
                              <w:rPr>
                                <w:rFonts w:ascii="Arial" w:hAnsi="Arial" w:cs="Arial"/>
                                <w:color w:val="002060"/>
                                <w:sz w:val="21"/>
                                <w:szCs w:val="21"/>
                              </w:rPr>
                            </w:pPr>
                            <w:r w:rsidRPr="00716C82">
                              <w:rPr>
                                <w:rFonts w:ascii="Arial" w:hAnsi="Arial" w:cs="Arial"/>
                                <w:color w:val="002060"/>
                                <w:sz w:val="21"/>
                                <w:szCs w:val="21"/>
                              </w:rPr>
                              <w:t>You wish to question an informal mark given to you during the academic year. You should follow the procedure for requesting a re-mark which is at the beginning of the appealing a results procedure.</w:t>
                            </w:r>
                          </w:p>
                          <w:p w14:paraId="28CFB2DC" w14:textId="77777777" w:rsidR="009E20AF" w:rsidRPr="00716C82" w:rsidRDefault="009E20AF" w:rsidP="009E20AF">
                            <w:pPr>
                              <w:pStyle w:val="NoSpacing"/>
                              <w:ind w:left="720"/>
                              <w:rPr>
                                <w:rFonts w:ascii="Arial" w:hAnsi="Arial" w:cs="Arial"/>
                                <w:color w:val="002060"/>
                                <w:sz w:val="21"/>
                                <w:szCs w:val="21"/>
                              </w:rPr>
                            </w:pPr>
                          </w:p>
                          <w:p w14:paraId="430D5912" w14:textId="77777777" w:rsidR="009E20AF" w:rsidRPr="00716C82" w:rsidRDefault="009E20AF" w:rsidP="009E20AF">
                            <w:pPr>
                              <w:rPr>
                                <w:rFonts w:ascii="Arial" w:hAnsi="Arial" w:cs="Arial"/>
                                <w:color w:val="002060"/>
                                <w:sz w:val="21"/>
                                <w:szCs w:val="21"/>
                              </w:rPr>
                            </w:pPr>
                            <w:r w:rsidRPr="00716C82">
                              <w:rPr>
                                <w:rFonts w:ascii="Arial" w:hAnsi="Arial" w:cs="Arial"/>
                                <w:color w:val="002060"/>
                                <w:sz w:val="21"/>
                                <w:szCs w:val="21"/>
                              </w:rPr>
                              <w:t xml:space="preserve">If you have a general enquiry about the results appeal process, please email </w:t>
                            </w:r>
                            <w:hyperlink r:id="rId30" w:history="1">
                              <w:r w:rsidRPr="00716C82">
                                <w:rPr>
                                  <w:rStyle w:val="Hyperlink"/>
                                  <w:rFonts w:ascii="Arial" w:hAnsi="Arial" w:cs="Arial"/>
                                  <w:sz w:val="21"/>
                                  <w:szCs w:val="21"/>
                                </w:rPr>
                                <w:t>ResultsAppeal@hud.ac.uk</w:t>
                              </w:r>
                            </w:hyperlink>
                            <w:r w:rsidRPr="00716C82">
                              <w:rPr>
                                <w:rFonts w:ascii="Arial" w:hAnsi="Arial" w:cs="Arial"/>
                                <w:color w:val="002060"/>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D2C9B" id="Text Box 5" o:spid="_x0000_s1029" type="#_x0000_t202" style="position:absolute;margin-left:336.75pt;margin-top:193.95pt;width:421.5pt;height:357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" fillcolor="#fddfdf" strokecolor="#fbe4d5 [661]" strokeweight="1.5pt">
                <v:textbox>
                  <w:txbxContent>
                    <w:p w14:paraId="27849A0F" w14:textId="77777777" w:rsidR="009E20AF" w:rsidRPr="005B62D3" w:rsidRDefault="009E20AF" w:rsidP="009E20AF">
                      <w:pPr>
                        <w:rPr>
                          <w:rFonts w:ascii="Arial" w:hAnsi="Arial" w:cs="Arial"/>
                          <w:b/>
                          <w:bCs/>
                          <w:color w:val="002060"/>
                        </w:rPr>
                      </w:pPr>
                      <w:r w:rsidRPr="005B62D3">
                        <w:rPr>
                          <w:rFonts w:ascii="Arial" w:hAnsi="Arial" w:cs="Arial"/>
                          <w:b/>
                          <w:bCs/>
                          <w:color w:val="002060"/>
                        </w:rPr>
                        <w:t>Results Appeal</w:t>
                      </w:r>
                    </w:p>
                    <w:p w14:paraId="2516F689" w14:textId="77777777" w:rsidR="009E20AF" w:rsidRPr="00716C82" w:rsidRDefault="009E20AF" w:rsidP="009E20AF">
                      <w:pPr>
                        <w:rPr>
                          <w:rFonts w:ascii="Arial" w:hAnsi="Arial" w:cs="Arial"/>
                          <w:color w:val="002060"/>
                          <w:sz w:val="21"/>
                          <w:szCs w:val="21"/>
                        </w:rPr>
                      </w:pPr>
                      <w:r w:rsidRPr="00716C82">
                        <w:rPr>
                          <w:rFonts w:ascii="Arial" w:hAnsi="Arial" w:cs="Arial"/>
                          <w:color w:val="002060"/>
                          <w:sz w:val="21"/>
                          <w:szCs w:val="21"/>
                        </w:rPr>
                        <w:t xml:space="preserve">If you have </w:t>
                      </w:r>
                      <w:r w:rsidRPr="00716C82">
                        <w:rPr>
                          <w:rFonts w:ascii="Arial" w:hAnsi="Arial" w:cs="Arial"/>
                          <w:b/>
                          <w:bCs/>
                          <w:color w:val="002060"/>
                          <w:sz w:val="21"/>
                          <w:szCs w:val="21"/>
                        </w:rPr>
                        <w:t>evidence to support</w:t>
                      </w:r>
                      <w:r w:rsidRPr="00716C82">
                        <w:rPr>
                          <w:rFonts w:ascii="Arial" w:hAnsi="Arial" w:cs="Arial"/>
                          <w:color w:val="002060"/>
                          <w:sz w:val="21"/>
                          <w:szCs w:val="21"/>
                        </w:rPr>
                        <w:t xml:space="preserve"> that the marks or classification you received on a published results date should be reconsidered, you may submit an appeal. However, please note there are limited grounds on which you can do so and only if you have evidence</w:t>
                      </w:r>
                      <w:r w:rsidRPr="00716C82">
                        <w:rPr>
                          <w:rFonts w:ascii="Arial" w:hAnsi="Arial" w:cs="Arial"/>
                          <w:b/>
                          <w:bCs/>
                          <w:color w:val="002060"/>
                          <w:sz w:val="21"/>
                          <w:szCs w:val="21"/>
                        </w:rPr>
                        <w:t xml:space="preserve"> </w:t>
                      </w:r>
                      <w:r w:rsidRPr="00716C82">
                        <w:rPr>
                          <w:rFonts w:ascii="Arial" w:hAnsi="Arial" w:cs="Arial"/>
                          <w:color w:val="002060"/>
                          <w:sz w:val="21"/>
                          <w:szCs w:val="21"/>
                        </w:rPr>
                        <w:t>to confirm that;</w:t>
                      </w:r>
                    </w:p>
                    <w:p w14:paraId="7CFCAB60" w14:textId="03A9C7F0" w:rsidR="009E20AF" w:rsidRPr="00716C82" w:rsidRDefault="009E20AF" w:rsidP="009E20AF">
                      <w:pPr>
                        <w:pStyle w:val="NoSpacing"/>
                        <w:numPr>
                          <w:ilvl w:val="0"/>
                          <w:numId w:val="1"/>
                        </w:numPr>
                        <w:rPr>
                          <w:rFonts w:ascii="Arial" w:hAnsi="Arial" w:cs="Arial"/>
                          <w:color w:val="002060"/>
                          <w:sz w:val="21"/>
                          <w:szCs w:val="21"/>
                        </w:rPr>
                      </w:pPr>
                      <w:r w:rsidRPr="00716C82">
                        <w:rPr>
                          <w:rFonts w:ascii="Arial" w:hAnsi="Arial" w:cs="Arial"/>
                          <w:color w:val="002060"/>
                          <w:sz w:val="21"/>
                          <w:szCs w:val="21"/>
                        </w:rPr>
                        <w:t xml:space="preserve">There was a </w:t>
                      </w:r>
                      <w:r w:rsidR="00BB20D8">
                        <w:rPr>
                          <w:rFonts w:ascii="Arial" w:hAnsi="Arial" w:cs="Arial"/>
                          <w:color w:val="002060"/>
                          <w:sz w:val="21"/>
                          <w:szCs w:val="21"/>
                        </w:rPr>
                        <w:t>procedura</w:t>
                      </w:r>
                      <w:r w:rsidRPr="00716C82">
                        <w:rPr>
                          <w:rFonts w:ascii="Arial" w:hAnsi="Arial" w:cs="Arial"/>
                          <w:color w:val="002060"/>
                          <w:sz w:val="21"/>
                          <w:szCs w:val="21"/>
                        </w:rPr>
                        <w:t>l irregularity in how your work was marked</w:t>
                      </w:r>
                    </w:p>
                    <w:p w14:paraId="04477844" w14:textId="0B7FA5BC" w:rsidR="009E20AF" w:rsidRPr="00716C82" w:rsidRDefault="009E20AF" w:rsidP="009E20AF">
                      <w:pPr>
                        <w:pStyle w:val="NoSpacing"/>
                        <w:numPr>
                          <w:ilvl w:val="0"/>
                          <w:numId w:val="1"/>
                        </w:numPr>
                        <w:rPr>
                          <w:rFonts w:ascii="Arial" w:hAnsi="Arial" w:cs="Arial"/>
                          <w:color w:val="002060"/>
                          <w:sz w:val="21"/>
                          <w:szCs w:val="21"/>
                        </w:rPr>
                      </w:pPr>
                      <w:r w:rsidRPr="00716C82">
                        <w:rPr>
                          <w:rFonts w:ascii="Arial" w:hAnsi="Arial" w:cs="Arial"/>
                          <w:color w:val="002060"/>
                          <w:sz w:val="21"/>
                          <w:szCs w:val="21"/>
                        </w:rPr>
                        <w:t xml:space="preserve">there was a </w:t>
                      </w:r>
                      <w:r w:rsidR="00BB20D8">
                        <w:rPr>
                          <w:rFonts w:ascii="Arial" w:hAnsi="Arial" w:cs="Arial"/>
                          <w:color w:val="002060"/>
                          <w:sz w:val="21"/>
                          <w:szCs w:val="21"/>
                        </w:rPr>
                        <w:t>procedural</w:t>
                      </w:r>
                      <w:r w:rsidRPr="00716C82">
                        <w:rPr>
                          <w:rFonts w:ascii="Arial" w:hAnsi="Arial" w:cs="Arial"/>
                          <w:color w:val="002060"/>
                          <w:sz w:val="21"/>
                          <w:szCs w:val="21"/>
                        </w:rPr>
                        <w:t xml:space="preserve"> irregularity in how your classification was calculated</w:t>
                      </w:r>
                    </w:p>
                    <w:p w14:paraId="44DD7BE1" w14:textId="77777777" w:rsidR="009E20AF" w:rsidRPr="00716C82" w:rsidRDefault="009E20AF" w:rsidP="009E20AF">
                      <w:pPr>
                        <w:pStyle w:val="NoSpacing"/>
                        <w:numPr>
                          <w:ilvl w:val="0"/>
                          <w:numId w:val="1"/>
                        </w:numPr>
                        <w:rPr>
                          <w:rFonts w:ascii="Arial" w:hAnsi="Arial" w:cs="Arial"/>
                          <w:color w:val="002060"/>
                          <w:sz w:val="21"/>
                          <w:szCs w:val="21"/>
                        </w:rPr>
                      </w:pPr>
                      <w:r w:rsidRPr="00716C82">
                        <w:rPr>
                          <w:rFonts w:ascii="Arial" w:hAnsi="Arial" w:cs="Arial"/>
                          <w:color w:val="002060"/>
                          <w:sz w:val="21"/>
                          <w:szCs w:val="21"/>
                        </w:rPr>
                        <w:t>there were circumstances that affected your submission and you could not have told us sooner by using our extenuating circumstances (EC) procedure</w:t>
                      </w:r>
                    </w:p>
                    <w:p w14:paraId="7FE642E6" w14:textId="77777777" w:rsidR="009E20AF" w:rsidRPr="00716C82" w:rsidRDefault="009E20AF" w:rsidP="009E20AF">
                      <w:pPr>
                        <w:pStyle w:val="NoSpacing"/>
                        <w:ind w:left="720"/>
                        <w:rPr>
                          <w:rFonts w:ascii="Arial" w:hAnsi="Arial" w:cs="Arial"/>
                          <w:color w:val="002060"/>
                          <w:sz w:val="21"/>
                          <w:szCs w:val="21"/>
                        </w:rPr>
                      </w:pPr>
                    </w:p>
                    <w:p w14:paraId="3FA15B6E" w14:textId="28819209" w:rsidR="009E20AF" w:rsidRDefault="009E20AF" w:rsidP="009E20AF">
                      <w:pPr>
                        <w:rPr>
                          <w:rFonts w:ascii="Arial" w:hAnsi="Arial" w:cs="Arial"/>
                          <w:color w:val="002060"/>
                          <w:sz w:val="21"/>
                          <w:szCs w:val="21"/>
                        </w:rPr>
                      </w:pPr>
                      <w:r w:rsidRPr="00716C82">
                        <w:rPr>
                          <w:rFonts w:ascii="Arial" w:hAnsi="Arial" w:cs="Arial"/>
                          <w:color w:val="002060"/>
                          <w:sz w:val="21"/>
                          <w:szCs w:val="21"/>
                        </w:rPr>
                        <w:t xml:space="preserve">You must, wherever possible, appeal within </w:t>
                      </w:r>
                      <w:r w:rsidRPr="00716C82">
                        <w:rPr>
                          <w:rFonts w:ascii="Arial" w:hAnsi="Arial" w:cs="Arial"/>
                          <w:b/>
                          <w:bCs/>
                          <w:color w:val="002060"/>
                          <w:sz w:val="21"/>
                          <w:szCs w:val="21"/>
                        </w:rPr>
                        <w:t>10 days of getting your results.</w:t>
                      </w:r>
                      <w:r w:rsidRPr="00716C82">
                        <w:rPr>
                          <w:rFonts w:ascii="Arial" w:hAnsi="Arial" w:cs="Arial"/>
                          <w:color w:val="002060"/>
                          <w:sz w:val="21"/>
                          <w:szCs w:val="21"/>
                        </w:rPr>
                        <w:t xml:space="preserve"> If this deadline is missed, your appeal may not be considered. The criteria for appealing, the procedure to follow and the Results Appeal Form can be</w:t>
                      </w:r>
                      <w:hyperlink r:id="rId31" w:history="1">
                        <w:r w:rsidRPr="00716C82">
                          <w:rPr>
                            <w:rStyle w:val="Hyperlink"/>
                            <w:rFonts w:ascii="Arial" w:hAnsi="Arial" w:cs="Arial"/>
                            <w:sz w:val="21"/>
                            <w:szCs w:val="21"/>
                          </w:rPr>
                          <w:t xml:space="preserve"> found here</w:t>
                        </w:r>
                      </w:hyperlink>
                      <w:r w:rsidRPr="00716C82">
                        <w:rPr>
                          <w:rFonts w:ascii="Arial" w:hAnsi="Arial" w:cs="Arial"/>
                          <w:color w:val="002060"/>
                          <w:sz w:val="21"/>
                          <w:szCs w:val="21"/>
                        </w:rPr>
                        <w:t xml:space="preserve"> </w:t>
                      </w:r>
                    </w:p>
                    <w:p w14:paraId="0DCC194C" w14:textId="77777777" w:rsidR="00896B0A" w:rsidRPr="00896B0A" w:rsidRDefault="00896B0A" w:rsidP="00896B0A">
                      <w:pPr>
                        <w:pStyle w:val="NoSpacing"/>
                        <w:rPr>
                          <w:sz w:val="8"/>
                          <w:szCs w:val="8"/>
                        </w:rPr>
                      </w:pPr>
                    </w:p>
                    <w:p w14:paraId="2C3D57C4" w14:textId="77777777" w:rsidR="009E20AF" w:rsidRPr="00716C82" w:rsidRDefault="009E20AF" w:rsidP="009E20AF">
                      <w:pPr>
                        <w:pStyle w:val="NormalWeb"/>
                        <w:spacing w:before="0" w:beforeAutospacing="0" w:after="150" w:afterAutospacing="0"/>
                        <w:rPr>
                          <w:rFonts w:ascii="Arial" w:hAnsi="Arial" w:cs="Arial"/>
                          <w:color w:val="002060"/>
                          <w:sz w:val="21"/>
                          <w:szCs w:val="21"/>
                        </w:rPr>
                      </w:pPr>
                      <w:r w:rsidRPr="00716C82">
                        <w:rPr>
                          <w:rFonts w:ascii="Arial" w:hAnsi="Arial" w:cs="Arial"/>
                          <w:color w:val="002060"/>
                          <w:sz w:val="21"/>
                          <w:szCs w:val="21"/>
                        </w:rPr>
                        <w:t>This procedure may </w:t>
                      </w:r>
                      <w:r w:rsidRPr="00716C82">
                        <w:rPr>
                          <w:rStyle w:val="Strong"/>
                          <w:rFonts w:ascii="Arial" w:hAnsi="Arial" w:cs="Arial"/>
                          <w:color w:val="002060"/>
                          <w:sz w:val="21"/>
                          <w:szCs w:val="21"/>
                        </w:rPr>
                        <w:t>not be righ</w:t>
                      </w:r>
                      <w:r w:rsidRPr="00716C82">
                        <w:rPr>
                          <w:rFonts w:ascii="Arial" w:hAnsi="Arial" w:cs="Arial"/>
                          <w:color w:val="002060"/>
                          <w:sz w:val="21"/>
                          <w:szCs w:val="21"/>
                        </w:rPr>
                        <w:t>t for you if:</w:t>
                      </w:r>
                    </w:p>
                    <w:p w14:paraId="485CB4A6" w14:textId="77777777" w:rsidR="009E20AF" w:rsidRPr="00716C82" w:rsidRDefault="009E20AF" w:rsidP="009E20AF">
                      <w:pPr>
                        <w:pStyle w:val="NoSpacing"/>
                        <w:numPr>
                          <w:ilvl w:val="0"/>
                          <w:numId w:val="2"/>
                        </w:numPr>
                        <w:rPr>
                          <w:rFonts w:ascii="Arial" w:hAnsi="Arial" w:cs="Arial"/>
                          <w:color w:val="002060"/>
                          <w:sz w:val="21"/>
                          <w:szCs w:val="21"/>
                        </w:rPr>
                      </w:pPr>
                      <w:r w:rsidRPr="00716C82">
                        <w:rPr>
                          <w:rFonts w:ascii="Arial" w:hAnsi="Arial" w:cs="Arial"/>
                          <w:color w:val="002060"/>
                          <w:sz w:val="21"/>
                          <w:szCs w:val="21"/>
                        </w:rPr>
                        <w:t>You wish to </w:t>
                      </w:r>
                      <w:hyperlink r:id="rId32" w:history="1">
                        <w:r w:rsidRPr="00716C82">
                          <w:rPr>
                            <w:rStyle w:val="Hyperlink"/>
                            <w:rFonts w:ascii="Arial" w:hAnsi="Arial" w:cs="Arial"/>
                            <w:b/>
                            <w:bCs/>
                            <w:color w:val="002060"/>
                            <w:sz w:val="21"/>
                            <w:szCs w:val="21"/>
                          </w:rPr>
                          <w:t>complain</w:t>
                        </w:r>
                      </w:hyperlink>
                      <w:r w:rsidRPr="00716C82">
                        <w:rPr>
                          <w:rFonts w:ascii="Arial" w:hAnsi="Arial" w:cs="Arial"/>
                          <w:color w:val="002060"/>
                          <w:sz w:val="21"/>
                          <w:szCs w:val="21"/>
                        </w:rPr>
                        <w:t> about the supervision you received during the academic year.</w:t>
                      </w:r>
                    </w:p>
                    <w:p w14:paraId="278B11DB" w14:textId="77777777" w:rsidR="009E20AF" w:rsidRPr="00716C82" w:rsidRDefault="009E20AF" w:rsidP="009E20AF">
                      <w:pPr>
                        <w:pStyle w:val="NoSpacing"/>
                        <w:numPr>
                          <w:ilvl w:val="0"/>
                          <w:numId w:val="2"/>
                        </w:numPr>
                        <w:rPr>
                          <w:rFonts w:ascii="Arial" w:hAnsi="Arial" w:cs="Arial"/>
                          <w:color w:val="002060"/>
                          <w:sz w:val="21"/>
                          <w:szCs w:val="21"/>
                        </w:rPr>
                      </w:pPr>
                      <w:r w:rsidRPr="00716C82">
                        <w:rPr>
                          <w:rFonts w:ascii="Arial" w:hAnsi="Arial" w:cs="Arial"/>
                          <w:color w:val="002060"/>
                          <w:sz w:val="21"/>
                          <w:szCs w:val="21"/>
                        </w:rPr>
                        <w:t>You wish to complain about your general learning experience (including the feedback you received).</w:t>
                      </w:r>
                    </w:p>
                    <w:p w14:paraId="1D38D853" w14:textId="77777777" w:rsidR="009E20AF" w:rsidRPr="00716C82" w:rsidRDefault="009E20AF" w:rsidP="009E20AF">
                      <w:pPr>
                        <w:pStyle w:val="NoSpacing"/>
                        <w:numPr>
                          <w:ilvl w:val="0"/>
                          <w:numId w:val="2"/>
                        </w:numPr>
                        <w:rPr>
                          <w:rFonts w:ascii="Arial" w:hAnsi="Arial" w:cs="Arial"/>
                          <w:color w:val="002060"/>
                          <w:sz w:val="21"/>
                          <w:szCs w:val="21"/>
                        </w:rPr>
                      </w:pPr>
                      <w:r w:rsidRPr="00716C82">
                        <w:rPr>
                          <w:rFonts w:ascii="Arial" w:hAnsi="Arial" w:cs="Arial"/>
                          <w:color w:val="002060"/>
                          <w:sz w:val="21"/>
                          <w:szCs w:val="21"/>
                        </w:rPr>
                        <w:t>You wish to question an informal mark given to you during the academic year. You should follow the procedure for requesting a re-mark which is at the beginning of the appealing a results procedure.</w:t>
                      </w:r>
                    </w:p>
                    <w:p w14:paraId="28CFB2DC" w14:textId="77777777" w:rsidR="009E20AF" w:rsidRPr="00716C82" w:rsidRDefault="009E20AF" w:rsidP="009E20AF">
                      <w:pPr>
                        <w:pStyle w:val="NoSpacing"/>
                        <w:ind w:left="720"/>
                        <w:rPr>
                          <w:rFonts w:ascii="Arial" w:hAnsi="Arial" w:cs="Arial"/>
                          <w:color w:val="002060"/>
                          <w:sz w:val="21"/>
                          <w:szCs w:val="21"/>
                        </w:rPr>
                      </w:pPr>
                    </w:p>
                    <w:p w14:paraId="430D5912" w14:textId="77777777" w:rsidR="009E20AF" w:rsidRPr="00716C82" w:rsidRDefault="009E20AF" w:rsidP="009E20AF">
                      <w:pPr>
                        <w:rPr>
                          <w:rFonts w:ascii="Arial" w:hAnsi="Arial" w:cs="Arial"/>
                          <w:color w:val="002060"/>
                          <w:sz w:val="21"/>
                          <w:szCs w:val="21"/>
                        </w:rPr>
                      </w:pPr>
                      <w:r w:rsidRPr="00716C82">
                        <w:rPr>
                          <w:rFonts w:ascii="Arial" w:hAnsi="Arial" w:cs="Arial"/>
                          <w:color w:val="002060"/>
                          <w:sz w:val="21"/>
                          <w:szCs w:val="21"/>
                        </w:rPr>
                        <w:t xml:space="preserve">If you have a general enquiry about the results appeal process, please email </w:t>
                      </w:r>
                      <w:hyperlink r:id="rId33" w:history="1">
                        <w:r w:rsidRPr="00716C82">
                          <w:rPr>
                            <w:rStyle w:val="Hyperlink"/>
                            <w:rFonts w:ascii="Arial" w:hAnsi="Arial" w:cs="Arial"/>
                            <w:sz w:val="21"/>
                            <w:szCs w:val="21"/>
                          </w:rPr>
                          <w:t>ResultsAppeal@hud.ac.uk</w:t>
                        </w:r>
                      </w:hyperlink>
                      <w:r w:rsidRPr="00716C82">
                        <w:rPr>
                          <w:rFonts w:ascii="Arial" w:hAnsi="Arial" w:cs="Arial"/>
                          <w:color w:val="002060"/>
                          <w:sz w:val="21"/>
                          <w:szCs w:val="21"/>
                        </w:rPr>
                        <w:t xml:space="preserve">   </w:t>
                      </w:r>
                    </w:p>
                  </w:txbxContent>
                </v:textbox>
                <w10:wrap type="square" anchorx="margin"/>
              </v:shape>
            </w:pict>
          </mc:Fallback>
        </mc:AlternateContent>
      </w:r>
      <w:r w:rsidR="009E20AF">
        <w:rPr>
          <w:noProof/>
        </w:rPr>
        <mc:AlternateContent>
          <mc:Choice Requires="wps">
            <w:drawing>
              <wp:anchor distT="45720" distB="45720" distL="114300" distR="114300" simplePos="0" relativeHeight="251658240" behindDoc="0" locked="0" layoutInCell="1" allowOverlap="1" wp14:anchorId="10EA3135" wp14:editId="657C946D">
                <wp:simplePos x="0" y="0"/>
                <wp:positionH relativeFrom="page">
                  <wp:posOffset>276225</wp:posOffset>
                </wp:positionH>
                <wp:positionV relativeFrom="paragraph">
                  <wp:posOffset>300990</wp:posOffset>
                </wp:positionV>
                <wp:extent cx="10201275" cy="1057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1275" cy="1057275"/>
                        </a:xfrm>
                        <a:prstGeom prst="rect">
                          <a:avLst/>
                        </a:prstGeom>
                        <a:solidFill>
                          <a:srgbClr val="FFFFFF"/>
                        </a:solidFill>
                        <a:ln w="9525">
                          <a:noFill/>
                          <a:miter lim="800000"/>
                          <a:headEnd/>
                          <a:tailEnd/>
                        </a:ln>
                      </wps:spPr>
                      <wps:txbx>
                        <w:txbxContent>
                          <w:p w14:paraId="525475EA" w14:textId="0AE3EAA0" w:rsidR="003C68F3" w:rsidRPr="009E20AF" w:rsidRDefault="003C68F3" w:rsidP="003C68F3">
                            <w:pPr>
                              <w:jc w:val="center"/>
                              <w:rPr>
                                <w:rFonts w:ascii="Arial" w:hAnsi="Arial" w:cs="Arial"/>
                                <w:b/>
                                <w:bCs/>
                                <w:color w:val="002060"/>
                                <w:sz w:val="28"/>
                                <w:szCs w:val="28"/>
                              </w:rPr>
                            </w:pPr>
                            <w:r w:rsidRPr="009E20AF">
                              <w:rPr>
                                <w:rFonts w:ascii="Arial" w:hAnsi="Arial" w:cs="Arial"/>
                                <w:b/>
                                <w:bCs/>
                                <w:color w:val="002060"/>
                                <w:sz w:val="28"/>
                                <w:szCs w:val="28"/>
                              </w:rPr>
                              <w:t>Results Information for Taught Students (UG &amp; PG)</w:t>
                            </w:r>
                          </w:p>
                          <w:p w14:paraId="47F1B240" w14:textId="2DC9A076" w:rsidR="009E20AF" w:rsidRDefault="00080B5F" w:rsidP="009E20AF">
                            <w:pPr>
                              <w:jc w:val="center"/>
                              <w:rPr>
                                <w:rFonts w:ascii="Arial" w:hAnsi="Arial" w:cs="Arial"/>
                                <w:color w:val="002060"/>
                              </w:rPr>
                            </w:pPr>
                            <w:r>
                              <w:rPr>
                                <w:rFonts w:ascii="Arial" w:hAnsi="Arial" w:cs="Arial"/>
                                <w:color w:val="002060"/>
                              </w:rPr>
                              <w:t>Your a</w:t>
                            </w:r>
                            <w:r w:rsidR="003C68F3" w:rsidRPr="009E20AF">
                              <w:rPr>
                                <w:rFonts w:ascii="Arial" w:hAnsi="Arial" w:cs="Arial"/>
                                <w:color w:val="002060"/>
                              </w:rPr>
                              <w:t xml:space="preserve">ssessment results are due to be announced soon. No doubt you are feeling nervous, wondering if you'll be happy or disappointed with your results? That's totally to be expected. It's important that you feel supported if you are unhappy with, or do not understand your results. </w:t>
                            </w:r>
                          </w:p>
                          <w:p w14:paraId="65DD661E" w14:textId="32DC4938" w:rsidR="003C68F3" w:rsidRPr="009E20AF" w:rsidRDefault="003C68F3" w:rsidP="009E20AF">
                            <w:pPr>
                              <w:jc w:val="center"/>
                              <w:rPr>
                                <w:rFonts w:ascii="Arial" w:hAnsi="Arial" w:cs="Arial"/>
                                <w:b/>
                                <w:bCs/>
                                <w:color w:val="002060"/>
                              </w:rPr>
                            </w:pPr>
                            <w:r w:rsidRPr="009E20AF">
                              <w:rPr>
                                <w:rFonts w:ascii="Arial" w:hAnsi="Arial" w:cs="Arial"/>
                                <w:b/>
                                <w:bCs/>
                                <w:color w:val="002060"/>
                              </w:rPr>
                              <w:t>There are lots of ways that you can get guidance and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0" style="position:absolute;margin-left:21.75pt;margin-top:23.7pt;width:803.25pt;height:83.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" w14:anchorId="10EA3135">
                <v:textbox>
                  <w:txbxContent>
                    <w:p w:rsidRPr="009E20AF" w:rsidR="003C68F3" w:rsidP="003C68F3" w:rsidRDefault="003C68F3" w14:paraId="525475EA" w14:textId="0AE3EAA0">
                      <w:pPr>
                        <w:jc w:val="center"/>
                        <w:rPr>
                          <w:rFonts w:ascii="Arial" w:hAnsi="Arial" w:cs="Arial"/>
                          <w:b/>
                          <w:bCs/>
                          <w:color w:val="002060"/>
                          <w:sz w:val="28"/>
                          <w:szCs w:val="28"/>
                        </w:rPr>
                      </w:pPr>
                      <w:r w:rsidRPr="009E20AF">
                        <w:rPr>
                          <w:rFonts w:ascii="Arial" w:hAnsi="Arial" w:cs="Arial"/>
                          <w:b/>
                          <w:bCs/>
                          <w:color w:val="002060"/>
                          <w:sz w:val="28"/>
                          <w:szCs w:val="28"/>
                        </w:rPr>
                        <w:t>Results Information for Taught Students (UG &amp; PG)</w:t>
                      </w:r>
                    </w:p>
                    <w:p w:rsidR="009E20AF" w:rsidP="009E20AF" w:rsidRDefault="00080B5F" w14:paraId="47F1B240" w14:textId="2DC9A076">
                      <w:pPr>
                        <w:jc w:val="center"/>
                        <w:rPr>
                          <w:rFonts w:ascii="Arial" w:hAnsi="Arial" w:cs="Arial"/>
                          <w:color w:val="002060"/>
                        </w:rPr>
                      </w:pPr>
                      <w:r>
                        <w:rPr>
                          <w:rFonts w:ascii="Arial" w:hAnsi="Arial" w:cs="Arial"/>
                          <w:color w:val="002060"/>
                        </w:rPr>
                        <w:t>Your a</w:t>
                      </w:r>
                      <w:r w:rsidRPr="009E20AF" w:rsidR="003C68F3">
                        <w:rPr>
                          <w:rFonts w:ascii="Arial" w:hAnsi="Arial" w:cs="Arial"/>
                          <w:color w:val="002060"/>
                        </w:rPr>
                        <w:t xml:space="preserve">ssessment results are due to be announced soon. No doubt you are feeling nervous, wondering if you'll be happy or disappointed with your results? That's totally to be expected. It's important that you feel supported if you are unhappy with, or do not understand your results. </w:t>
                      </w:r>
                    </w:p>
                    <w:p w:rsidRPr="009E20AF" w:rsidR="003C68F3" w:rsidP="009E20AF" w:rsidRDefault="003C68F3" w14:paraId="65DD661E" w14:textId="32DC4938">
                      <w:pPr>
                        <w:jc w:val="center"/>
                        <w:rPr>
                          <w:rFonts w:ascii="Arial" w:hAnsi="Arial" w:cs="Arial"/>
                          <w:b/>
                          <w:bCs/>
                          <w:color w:val="002060"/>
                        </w:rPr>
                      </w:pPr>
                      <w:r w:rsidRPr="009E20AF">
                        <w:rPr>
                          <w:rFonts w:ascii="Arial" w:hAnsi="Arial" w:cs="Arial"/>
                          <w:b/>
                          <w:bCs/>
                          <w:color w:val="002060"/>
                        </w:rPr>
                        <w:t>There are lots of ways that you can get guidance and support.</w:t>
                      </w:r>
                    </w:p>
                  </w:txbxContent>
                </v:textbox>
                <w10:wrap type="square" anchorx="page"/>
              </v:shape>
            </w:pict>
          </mc:Fallback>
        </mc:AlternateContent>
      </w:r>
      <w:r w:rsidR="003C68F3">
        <w:rPr>
          <w:noProof/>
        </w:rPr>
        <w:drawing>
          <wp:anchor distT="0" distB="0" distL="0" distR="0" simplePos="0" relativeHeight="251658241" behindDoc="0" locked="0" layoutInCell="1" allowOverlap="1" wp14:anchorId="279227C3" wp14:editId="199D96C1">
            <wp:simplePos x="0" y="0"/>
            <wp:positionH relativeFrom="margin">
              <wp:posOffset>-361950</wp:posOffset>
            </wp:positionH>
            <wp:positionV relativeFrom="paragraph">
              <wp:posOffset>-3175</wp:posOffset>
            </wp:positionV>
            <wp:extent cx="1457937" cy="51435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4" cstate="print"/>
                    <a:stretch>
                      <a:fillRect/>
                    </a:stretch>
                  </pic:blipFill>
                  <pic:spPr>
                    <a:xfrm>
                      <a:off x="0" y="0"/>
                      <a:ext cx="1457937" cy="514350"/>
                    </a:xfrm>
                    <a:prstGeom prst="rect">
                      <a:avLst/>
                    </a:prstGeom>
                  </pic:spPr>
                </pic:pic>
              </a:graphicData>
            </a:graphic>
            <wp14:sizeRelH relativeFrom="margin">
              <wp14:pctWidth>0</wp14:pctWidth>
            </wp14:sizeRelH>
            <wp14:sizeRelV relativeFrom="margin">
              <wp14:pctHeight>0</wp14:pctHeight>
            </wp14:sizeRelV>
          </wp:anchor>
        </w:drawing>
      </w:r>
    </w:p>
    <w:sectPr w:rsidR="00456572" w:rsidSect="00033213">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B4390"/>
    <w:multiLevelType w:val="hybridMultilevel"/>
    <w:tmpl w:val="3CA4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F27000"/>
    <w:multiLevelType w:val="hybridMultilevel"/>
    <w:tmpl w:val="F558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916170">
    <w:abstractNumId w:val="1"/>
  </w:num>
  <w:num w:numId="2" w16cid:durableId="205103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F3"/>
    <w:rsid w:val="00033213"/>
    <w:rsid w:val="00080B5F"/>
    <w:rsid w:val="00285123"/>
    <w:rsid w:val="002B6CDA"/>
    <w:rsid w:val="003C68F3"/>
    <w:rsid w:val="00426633"/>
    <w:rsid w:val="00456572"/>
    <w:rsid w:val="005B62D3"/>
    <w:rsid w:val="00716C82"/>
    <w:rsid w:val="008209A2"/>
    <w:rsid w:val="00840CB1"/>
    <w:rsid w:val="00896B0A"/>
    <w:rsid w:val="009E20AF"/>
    <w:rsid w:val="00A8143C"/>
    <w:rsid w:val="00AB51E6"/>
    <w:rsid w:val="00AF2F29"/>
    <w:rsid w:val="00BB20D8"/>
    <w:rsid w:val="00BB592F"/>
    <w:rsid w:val="00BC4983"/>
    <w:rsid w:val="00CD09D2"/>
    <w:rsid w:val="00CF35A0"/>
    <w:rsid w:val="00D06985"/>
    <w:rsid w:val="00D157B8"/>
    <w:rsid w:val="00D35077"/>
    <w:rsid w:val="00DF2AA7"/>
    <w:rsid w:val="00F63581"/>
    <w:rsid w:val="74B5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FAAF"/>
  <w15:chartTrackingRefBased/>
  <w15:docId w15:val="{AA7CFB81-00F5-4C78-B62E-B2B754C0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8F3"/>
    <w:rPr>
      <w:color w:val="0563C1" w:themeColor="hyperlink"/>
      <w:u w:val="single"/>
    </w:rPr>
  </w:style>
  <w:style w:type="table" w:styleId="TableGrid">
    <w:name w:val="Table Grid"/>
    <w:basedOn w:val="TableNormal"/>
    <w:uiPriority w:val="39"/>
    <w:rsid w:val="003C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8F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3C68F3"/>
    <w:rPr>
      <w:b/>
      <w:bCs/>
    </w:rPr>
  </w:style>
  <w:style w:type="paragraph" w:styleId="NoSpacing">
    <w:name w:val="No Spacing"/>
    <w:uiPriority w:val="1"/>
    <w:qFormat/>
    <w:rsid w:val="003C68F3"/>
    <w:pPr>
      <w:spacing w:after="0" w:line="240" w:lineRule="auto"/>
    </w:pPr>
  </w:style>
  <w:style w:type="character" w:styleId="UnresolvedMention">
    <w:name w:val="Unresolved Mention"/>
    <w:basedOn w:val="DefaultParagraphFont"/>
    <w:uiPriority w:val="99"/>
    <w:semiHidden/>
    <w:unhideWhenUsed/>
    <w:rsid w:val="003C68F3"/>
    <w:rPr>
      <w:color w:val="605E5C"/>
      <w:shd w:val="clear" w:color="auto" w:fill="E1DFDD"/>
    </w:rPr>
  </w:style>
  <w:style w:type="character" w:styleId="FollowedHyperlink">
    <w:name w:val="FollowedHyperlink"/>
    <w:basedOn w:val="DefaultParagraphFont"/>
    <w:uiPriority w:val="99"/>
    <w:semiHidden/>
    <w:unhideWhenUsed/>
    <w:rsid w:val="00AF2F29"/>
    <w:rPr>
      <w:color w:val="954F72" w:themeColor="followedHyperlink"/>
      <w:u w:val="single"/>
    </w:rPr>
  </w:style>
  <w:style w:type="paragraph" w:customStyle="1" w:styleId="paragraph">
    <w:name w:val="paragraph"/>
    <w:basedOn w:val="Normal"/>
    <w:rsid w:val="00CD0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D09D2"/>
  </w:style>
  <w:style w:type="character" w:customStyle="1" w:styleId="normaltextrun">
    <w:name w:val="normaltextrun"/>
    <w:basedOn w:val="DefaultParagraphFont"/>
    <w:rsid w:val="00CD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267">
      <w:bodyDiv w:val="1"/>
      <w:marLeft w:val="0"/>
      <w:marRight w:val="0"/>
      <w:marTop w:val="0"/>
      <w:marBottom w:val="0"/>
      <w:divBdr>
        <w:top w:val="none" w:sz="0" w:space="0" w:color="auto"/>
        <w:left w:val="none" w:sz="0" w:space="0" w:color="auto"/>
        <w:bottom w:val="none" w:sz="0" w:space="0" w:color="auto"/>
        <w:right w:val="none" w:sz="0" w:space="0" w:color="auto"/>
      </w:divBdr>
      <w:divsChild>
        <w:div w:id="2044595730">
          <w:marLeft w:val="0"/>
          <w:marRight w:val="0"/>
          <w:marTop w:val="0"/>
          <w:marBottom w:val="0"/>
          <w:divBdr>
            <w:top w:val="none" w:sz="0" w:space="0" w:color="auto"/>
            <w:left w:val="none" w:sz="0" w:space="0" w:color="auto"/>
            <w:bottom w:val="none" w:sz="0" w:space="0" w:color="auto"/>
            <w:right w:val="none" w:sz="0" w:space="0" w:color="auto"/>
          </w:divBdr>
        </w:div>
        <w:div w:id="141933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H.studentSupport@hud.ac.uk" TargetMode="External"/><Relationship Id="rId18" Type="http://schemas.openxmlformats.org/officeDocument/2006/relationships/hyperlink" Target="https://forms.office.com/e/yUsjHZpaEu" TargetMode="External"/><Relationship Id="rId26" Type="http://schemas.openxmlformats.org/officeDocument/2006/relationships/hyperlink" Target="https://students.hud.ac.uk/help/wellbeing/" TargetMode="External"/><Relationship Id="rId3" Type="http://schemas.openxmlformats.org/officeDocument/2006/relationships/customXml" Target="../customXml/item3.xml"/><Relationship Id="rId21" Type="http://schemas.openxmlformats.org/officeDocument/2006/relationships/hyperlink" Target="mailto:advice-centre@hud.ac.uk" TargetMode="External"/><Relationship Id="rId34"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yperlink" Target="mailto:sce.student.support@hud.ac.uk" TargetMode="External"/><Relationship Id="rId17" Type="http://schemas.openxmlformats.org/officeDocument/2006/relationships/hyperlink" Target="mailto:sce.student.support@hud.ac.uk" TargetMode="External"/><Relationship Id="rId33" Type="http://schemas.openxmlformats.org/officeDocument/2006/relationships/hyperlink" Target="mailto:ResultsAppeal@hud.ac.uk" TargetMode="External"/><Relationship Id="rId2" Type="http://schemas.openxmlformats.org/officeDocument/2006/relationships/customXml" Target="../customXml/item2.xml"/><Relationship Id="rId16" Type="http://schemas.openxmlformats.org/officeDocument/2006/relationships/hyperlink" Target="mailto:busstudenthub@hud.ac.uk" TargetMode="External"/><Relationship Id="rId20" Type="http://schemas.openxmlformats.org/officeDocument/2006/relationships/hyperlink" Target="mailto:advice-centre@hud.ac.uk" TargetMode="External"/><Relationship Id="rId29" Type="http://schemas.openxmlformats.org/officeDocument/2006/relationships/hyperlink" Target="https://www.hud.ac.uk/registry/regulations-and-policies/studentre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sstudenthub@hud.ac.uk" TargetMode="External"/><Relationship Id="rId32" Type="http://schemas.openxmlformats.org/officeDocument/2006/relationships/hyperlink" Target="https://www.hud.ac.uk/registry/regulations-and-policies/studentregs/" TargetMode="External"/><Relationship Id="rId5" Type="http://schemas.openxmlformats.org/officeDocument/2006/relationships/styles" Target="styles.xml"/><Relationship Id="rId15" Type="http://schemas.openxmlformats.org/officeDocument/2006/relationships/hyperlink" Target="mailto:sapp.student.support@hud.ac.uk" TargetMode="External"/><Relationship Id="rId23" Type="http://schemas.openxmlformats.org/officeDocument/2006/relationships/hyperlink" Target="mailto:studentwellbeing@hud.ac.uk" TargetMode="External"/><Relationship Id="rId28" Type="http://schemas.openxmlformats.org/officeDocument/2006/relationships/hyperlink" Target="https://www.hud.ac.uk/registry/current-students/taughtstudents/results-appeal/" TargetMode="External"/><Relationship Id="rId36" Type="http://schemas.openxmlformats.org/officeDocument/2006/relationships/theme" Target="theme/theme1.xml"/><Relationship Id="rId10" Type="http://schemas.openxmlformats.org/officeDocument/2006/relationships/hyperlink" Target="mailto:sapp.student.support@hud.ac.uk" TargetMode="External"/><Relationship Id="rId19" Type="http://schemas.openxmlformats.org/officeDocument/2006/relationships/image" Target="media/image1.png"/><Relationship Id="rId31" Type="http://schemas.openxmlformats.org/officeDocument/2006/relationships/hyperlink" Target="https://www.hud.ac.uk/registry/current-students/taughtstudents/results-appeal/" TargetMode="External"/><Relationship Id="rId4" Type="http://schemas.openxmlformats.org/officeDocument/2006/relationships/numbering" Target="numbering.xml"/><Relationship Id="rId9" Type="http://schemas.openxmlformats.org/officeDocument/2006/relationships/hyperlink" Target="mailto:hhsstudentsupport@hud.ac.uk" TargetMode="External"/><Relationship Id="rId14" Type="http://schemas.openxmlformats.org/officeDocument/2006/relationships/hyperlink" Target="mailto:hhsstudentsupport@hud.ac.uk" TargetMode="External"/><Relationship Id="rId22" Type="http://schemas.openxmlformats.org/officeDocument/2006/relationships/hyperlink" Target="https://students.hud.ac.uk/help/wellbeing/" TargetMode="External"/><Relationship Id="rId27" Type="http://schemas.openxmlformats.org/officeDocument/2006/relationships/hyperlink" Target="mailto:studentwellbeing@hud.ac.uk" TargetMode="External"/><Relationship Id="rId30" Type="http://schemas.openxmlformats.org/officeDocument/2006/relationships/hyperlink" Target="mailto:ResultsAppeal@hud.ac.uk" TargetMode="External"/><Relationship Id="rId35" Type="http://schemas.openxmlformats.org/officeDocument/2006/relationships/fontTable" Target="fontTable.xml"/><Relationship Id="rId8" Type="http://schemas.openxmlformats.org/officeDocument/2006/relationships/hyperlink" Target="mailto:SAH.studentSupport@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A561FC2240944A57ABD154173770A" ma:contentTypeVersion="15" ma:contentTypeDescription="Create a new document." ma:contentTypeScope="" ma:versionID="cbd0a88ea009653fe5c0f5887dd8322c">
  <xsd:schema xmlns:xsd="http://www.w3.org/2001/XMLSchema" xmlns:xs="http://www.w3.org/2001/XMLSchema" xmlns:p="http://schemas.microsoft.com/office/2006/metadata/properties" xmlns:ns2="5c2826a8-e9ef-46dd-b699-43ebd411ee89" xmlns:ns3="4a83cafa-9a93-4344-b8c7-c9328ac8b780" targetNamespace="http://schemas.microsoft.com/office/2006/metadata/properties" ma:root="true" ma:fieldsID="0e0a7aef8b26a77173ce9507db84b712" ns2:_="" ns3:_="">
    <xsd:import namespace="5c2826a8-e9ef-46dd-b699-43ebd411ee89"/>
    <xsd:import namespace="4a83cafa-9a93-4344-b8c7-c9328ac8b7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826a8-e9ef-46dd-b699-43ebd411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3cafa-9a93-4344-b8c7-c9328ac8b7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0e58e2-9fca-4981-a7f8-76d8a026b37f}" ma:internalName="TaxCatchAll" ma:showField="CatchAllData" ma:web="4a83cafa-9a93-4344-b8c7-c9328ac8b78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83cafa-9a93-4344-b8c7-c9328ac8b780" xsi:nil="true"/>
    <lcf76f155ced4ddcb4097134ff3c332f xmlns="5c2826a8-e9ef-46dd-b699-43ebd411ee89">
      <Terms xmlns="http://schemas.microsoft.com/office/infopath/2007/PartnerControls"/>
    </lcf76f155ced4ddcb4097134ff3c332f>
    <SharedWithUsers xmlns="4a83cafa-9a93-4344-b8c7-c9328ac8b780">
      <UserInfo>
        <DisplayName>Fran Hinewright</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55E40-78F2-4162-B994-CD8BDD06E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826a8-e9ef-46dd-b699-43ebd411ee89"/>
    <ds:schemaRef ds:uri="4a83cafa-9a93-4344-b8c7-c9328ac8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72928-D413-4669-A16A-540EB23270F8}">
  <ds:schemaRefs>
    <ds:schemaRef ds:uri="http://schemas.microsoft.com/office/2006/metadata/properties"/>
    <ds:schemaRef ds:uri="http://schemas.microsoft.com/office/infopath/2007/PartnerControls"/>
    <ds:schemaRef ds:uri="4a83cafa-9a93-4344-b8c7-c9328ac8b780"/>
    <ds:schemaRef ds:uri="5c2826a8-e9ef-46dd-b699-43ebd411ee89"/>
  </ds:schemaRefs>
</ds:datastoreItem>
</file>

<file path=customXml/itemProps3.xml><?xml version="1.0" encoding="utf-8"?>
<ds:datastoreItem xmlns:ds="http://schemas.openxmlformats.org/officeDocument/2006/customXml" ds:itemID="{4EC93F9D-FD62-454D-87CF-AEC420097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Hinewright</dc:creator>
  <cp:keywords/>
  <dc:description/>
  <cp:lastModifiedBy>Jillian Myall</cp:lastModifiedBy>
  <cp:revision>9</cp:revision>
  <cp:lastPrinted>2021-06-18T10:34:00Z</cp:lastPrinted>
  <dcterms:created xsi:type="dcterms:W3CDTF">2024-04-30T10:17:00Z</dcterms:created>
  <dcterms:modified xsi:type="dcterms:W3CDTF">2024-06-17T10:00:00Z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0x010100FD8A561FC2240944A57ABD154173770A</vt:lpwstr>
  </property>
  <property fmtid="{D5CDD505-2E9C-101B-9397-08002B2CF9AE}" pid="3" name="MediaServiceImageTags">
    <vt:lpwstr/>
  </property>
</Properties>
</file>