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3D2" w14:textId="77777777" w:rsidR="002A6944" w:rsidRPr="00EA56DF" w:rsidRDefault="002A6944" w:rsidP="002A6944">
      <w:pPr>
        <w:pStyle w:val="Title"/>
        <w:jc w:val="center"/>
        <w:rPr>
          <w:rFonts w:ascii="Foco" w:hAnsi="Foco"/>
        </w:rPr>
      </w:pPr>
      <w:bookmarkStart w:id="0" w:name="xgraphic"/>
      <w:r w:rsidRPr="00EA56DF">
        <w:rPr>
          <w:rFonts w:ascii="Foco" w:hAnsi="Foco"/>
        </w:rPr>
        <w:t>Consumer Disclosures</w:t>
      </w:r>
    </w:p>
    <w:p w14:paraId="2E9D2D5C" w14:textId="77777777" w:rsidR="002A6944" w:rsidRPr="00EA56DF" w:rsidRDefault="002A6944" w:rsidP="002A6944">
      <w:pPr>
        <w:pStyle w:val="Title"/>
        <w:jc w:val="center"/>
        <w:rPr>
          <w:rFonts w:ascii="Foco" w:hAnsi="Foco"/>
        </w:rPr>
      </w:pPr>
      <w:r w:rsidRPr="00EA56DF">
        <w:rPr>
          <w:rFonts w:ascii="Foco" w:hAnsi="Foco"/>
        </w:rPr>
        <w:t>for</w:t>
      </w:r>
    </w:p>
    <w:p w14:paraId="5EE1F5BE" w14:textId="77777777" w:rsidR="002A6944" w:rsidRPr="00EA56DF" w:rsidRDefault="002A6944" w:rsidP="002A6944">
      <w:pPr>
        <w:pStyle w:val="Title"/>
        <w:jc w:val="center"/>
        <w:rPr>
          <w:rFonts w:ascii="Foco" w:hAnsi="Foco"/>
        </w:rPr>
      </w:pPr>
      <w:r w:rsidRPr="00EA56DF">
        <w:rPr>
          <w:rFonts w:ascii="Foco" w:hAnsi="Foco"/>
        </w:rPr>
        <w:t>US Federal Loan</w:t>
      </w:r>
    </w:p>
    <w:p w14:paraId="1D9D5344" w14:textId="77777777" w:rsidR="002A6944" w:rsidRPr="00EA56DF" w:rsidRDefault="002A6944" w:rsidP="002A6944">
      <w:pPr>
        <w:pStyle w:val="Title"/>
        <w:jc w:val="center"/>
        <w:rPr>
          <w:rFonts w:ascii="Foco" w:hAnsi="Foco"/>
        </w:rPr>
      </w:pPr>
      <w:r w:rsidRPr="00EA56DF">
        <w:rPr>
          <w:rFonts w:ascii="Foco" w:hAnsi="Foco"/>
        </w:rPr>
        <w:t>Borrowers and Students</w:t>
      </w:r>
    </w:p>
    <w:p w14:paraId="379017FE" w14:textId="77777777" w:rsidR="002A6944" w:rsidRPr="00EA56DF" w:rsidRDefault="002A6944" w:rsidP="002A6944">
      <w:pPr>
        <w:pStyle w:val="Title"/>
        <w:jc w:val="center"/>
        <w:rPr>
          <w:rFonts w:ascii="Foco" w:hAnsi="Foco"/>
        </w:rPr>
      </w:pPr>
      <w:r w:rsidRPr="00EA56DF">
        <w:rPr>
          <w:rFonts w:ascii="Foco" w:hAnsi="Foco"/>
        </w:rPr>
        <w:t>at</w:t>
      </w:r>
    </w:p>
    <w:p w14:paraId="2DF53F45" w14:textId="77777777" w:rsidR="002A6944" w:rsidRPr="00EA56DF" w:rsidRDefault="00420ED1" w:rsidP="002A6944">
      <w:pPr>
        <w:pStyle w:val="Title"/>
        <w:jc w:val="center"/>
        <w:rPr>
          <w:rFonts w:ascii="Foco" w:hAnsi="Foco"/>
        </w:rPr>
      </w:pPr>
      <w:r w:rsidRPr="00EA56DF">
        <w:rPr>
          <w:rFonts w:ascii="Foco" w:hAnsi="Foco"/>
        </w:rPr>
        <w:t>University of Huddersfield</w:t>
      </w:r>
    </w:p>
    <w:p w14:paraId="3489054C" w14:textId="77777777" w:rsidR="002A6944" w:rsidRPr="00EA56DF" w:rsidRDefault="002A6944" w:rsidP="002A6944">
      <w:pPr>
        <w:rPr>
          <w:rFonts w:ascii="Foco" w:hAnsi="Foco"/>
        </w:rPr>
      </w:pPr>
    </w:p>
    <w:p w14:paraId="079CF62D" w14:textId="77777777" w:rsidR="002A6944" w:rsidRPr="00EA56DF" w:rsidRDefault="002A6944" w:rsidP="002A6944">
      <w:pPr>
        <w:rPr>
          <w:rFonts w:ascii="Foco" w:hAnsi="Foco"/>
        </w:rPr>
      </w:pPr>
    </w:p>
    <w:p w14:paraId="2B9CCD5A" w14:textId="77777777" w:rsidR="002A6944" w:rsidRPr="00EA56DF" w:rsidRDefault="002A6944" w:rsidP="002A6944">
      <w:pPr>
        <w:rPr>
          <w:rFonts w:ascii="Foco" w:hAnsi="Foco"/>
        </w:rPr>
      </w:pPr>
    </w:p>
    <w:p w14:paraId="397EC798" w14:textId="77777777" w:rsidR="002A6944" w:rsidRPr="00EA56DF" w:rsidRDefault="002A6944" w:rsidP="002A6944">
      <w:pPr>
        <w:rPr>
          <w:rFonts w:ascii="Foco" w:hAnsi="Foco"/>
        </w:rPr>
      </w:pPr>
    </w:p>
    <w:p w14:paraId="4FBBDA26" w14:textId="77777777" w:rsidR="002A6944" w:rsidRPr="00EA56DF" w:rsidRDefault="002A6944" w:rsidP="002A6944">
      <w:pPr>
        <w:rPr>
          <w:rFonts w:ascii="Foco" w:hAnsi="Foco"/>
        </w:rPr>
      </w:pPr>
    </w:p>
    <w:p w14:paraId="74ACCC07" w14:textId="77777777" w:rsidR="002A6944" w:rsidRPr="00EA56DF" w:rsidRDefault="002A6944" w:rsidP="002A6944">
      <w:pPr>
        <w:rPr>
          <w:rFonts w:ascii="Foco" w:hAnsi="Foco"/>
        </w:rPr>
      </w:pPr>
    </w:p>
    <w:p w14:paraId="241C1BC9" w14:textId="77777777" w:rsidR="002A6944" w:rsidRPr="00EA56DF" w:rsidRDefault="002A6944" w:rsidP="002A6944">
      <w:pPr>
        <w:ind w:left="1440"/>
        <w:jc w:val="right"/>
        <w:rPr>
          <w:rFonts w:ascii="Foco" w:hAnsi="Foco"/>
        </w:rPr>
      </w:pPr>
      <w:r w:rsidRPr="00EA56DF">
        <w:rPr>
          <w:rFonts w:ascii="Foco" w:hAnsi="Foco"/>
        </w:rPr>
        <w:t>Last Revised</w:t>
      </w:r>
    </w:p>
    <w:p w14:paraId="6562AF94" w14:textId="7BDF9EB9" w:rsidR="002A6944" w:rsidRPr="00EA56DF" w:rsidRDefault="005D6567" w:rsidP="002A6944">
      <w:pPr>
        <w:ind w:left="1440"/>
        <w:jc w:val="right"/>
        <w:rPr>
          <w:rFonts w:ascii="Foco" w:hAnsi="Foco"/>
        </w:rPr>
      </w:pPr>
      <w:r>
        <w:rPr>
          <w:rFonts w:ascii="Foco" w:hAnsi="Foco"/>
        </w:rPr>
        <w:t>May 202</w:t>
      </w:r>
      <w:r w:rsidR="00AA0041">
        <w:rPr>
          <w:rFonts w:ascii="Foco" w:hAnsi="Foco"/>
        </w:rPr>
        <w:t>2</w:t>
      </w:r>
    </w:p>
    <w:p w14:paraId="15F6BE80" w14:textId="77777777" w:rsidR="000856D9" w:rsidRPr="00EA56DF" w:rsidRDefault="002A6944" w:rsidP="002A6944">
      <w:pPr>
        <w:pStyle w:val="Heading2"/>
        <w:rPr>
          <w:rFonts w:ascii="Foco" w:hAnsi="Foco"/>
        </w:rPr>
      </w:pPr>
      <w:r w:rsidRPr="00EA56DF">
        <w:rPr>
          <w:rFonts w:ascii="Foco" w:hAnsi="Foco"/>
        </w:rPr>
        <w:br w:type="page"/>
      </w:r>
      <w:bookmarkEnd w:id="0"/>
      <w:r w:rsidR="000856D9" w:rsidRPr="00EA56DF">
        <w:rPr>
          <w:rFonts w:ascii="Foco" w:hAnsi="Foco"/>
        </w:rPr>
        <w:lastRenderedPageBreak/>
        <w:t>Schools must annually distribute a notice of the availability of all consumer information to all enrolled students</w:t>
      </w:r>
    </w:p>
    <w:p w14:paraId="35F6E009" w14:textId="77777777" w:rsidR="000856D9" w:rsidRPr="00EA56DF" w:rsidRDefault="002A6944" w:rsidP="00827607">
      <w:pPr>
        <w:rPr>
          <w:rFonts w:ascii="Foco" w:hAnsi="Foco"/>
        </w:rPr>
      </w:pPr>
      <w:r w:rsidRPr="00EA56DF">
        <w:rPr>
          <w:rFonts w:ascii="Foco" w:hAnsi="Foco"/>
        </w:rPr>
        <w:t>Your government requires</w:t>
      </w:r>
      <w:r w:rsidR="00827607" w:rsidRPr="00EA56DF">
        <w:rPr>
          <w:rFonts w:ascii="Foco" w:hAnsi="Foco"/>
        </w:rPr>
        <w:t xml:space="preserve"> [under 34 CFR 668.41(a)</w:t>
      </w:r>
      <w:r w:rsidR="00355594" w:rsidRPr="00EA56DF">
        <w:rPr>
          <w:rFonts w:ascii="Foco" w:hAnsi="Foco"/>
        </w:rPr>
        <w:t>]</w:t>
      </w:r>
      <w:r w:rsidRPr="00EA56DF">
        <w:rPr>
          <w:rFonts w:ascii="Foco" w:hAnsi="Foco"/>
        </w:rPr>
        <w:t xml:space="preserve"> that this </w:t>
      </w:r>
      <w:r w:rsidR="00827607" w:rsidRPr="00EA56DF">
        <w:rPr>
          <w:rFonts w:ascii="Foco" w:hAnsi="Foco"/>
        </w:rPr>
        <w:t xml:space="preserve">publication </w:t>
      </w:r>
      <w:r w:rsidRPr="00EA56DF">
        <w:rPr>
          <w:rFonts w:ascii="Foco" w:hAnsi="Foco"/>
        </w:rPr>
        <w:t xml:space="preserve">is </w:t>
      </w:r>
      <w:r w:rsidR="000856D9" w:rsidRPr="00EA56DF">
        <w:rPr>
          <w:rFonts w:ascii="Foco" w:hAnsi="Foco"/>
        </w:rPr>
        <w:t>provided an individual on a one-to-one basis through mailing or publication</w:t>
      </w:r>
      <w:r w:rsidRPr="00EA56DF">
        <w:rPr>
          <w:rFonts w:ascii="Foco" w:hAnsi="Foco"/>
        </w:rPr>
        <w:t xml:space="preserve">. Hence is being sent to you by email </w:t>
      </w:r>
    </w:p>
    <w:p w14:paraId="5AFD8133" w14:textId="77777777" w:rsidR="000856D9" w:rsidRPr="00EA56DF" w:rsidRDefault="00827607" w:rsidP="00827607">
      <w:pPr>
        <w:rPr>
          <w:rFonts w:ascii="Foco" w:hAnsi="Foco"/>
        </w:rPr>
      </w:pPr>
      <w:r w:rsidRPr="00EA56DF">
        <w:rPr>
          <w:rFonts w:ascii="Foco" w:hAnsi="Foco"/>
        </w:rPr>
        <w:t>Where</w:t>
      </w:r>
      <w:r w:rsidR="000856D9" w:rsidRPr="00EA56DF">
        <w:rPr>
          <w:rFonts w:ascii="Foco" w:hAnsi="Foco"/>
        </w:rPr>
        <w:t xml:space="preserve"> information disclosed </w:t>
      </w:r>
      <w:r w:rsidRPr="00EA56DF">
        <w:rPr>
          <w:rFonts w:ascii="Foco" w:hAnsi="Foco"/>
        </w:rPr>
        <w:t xml:space="preserve">is </w:t>
      </w:r>
      <w:r w:rsidR="000856D9" w:rsidRPr="00EA56DF">
        <w:rPr>
          <w:rFonts w:ascii="Foco" w:hAnsi="Foco"/>
        </w:rPr>
        <w:t>on a website, the notice include</w:t>
      </w:r>
      <w:r w:rsidRPr="00EA56DF">
        <w:rPr>
          <w:rFonts w:ascii="Foco" w:hAnsi="Foco"/>
        </w:rPr>
        <w:t>s</w:t>
      </w:r>
      <w:r w:rsidR="000856D9" w:rsidRPr="00EA56DF">
        <w:rPr>
          <w:rFonts w:ascii="Foco" w:hAnsi="Foco"/>
        </w:rPr>
        <w:t xml:space="preserve"> the exact e</w:t>
      </w:r>
      <w:r w:rsidR="00355594" w:rsidRPr="00EA56DF">
        <w:rPr>
          <w:rFonts w:ascii="Foco" w:hAnsi="Foco"/>
        </w:rPr>
        <w:t xml:space="preserve">lectronic </w:t>
      </w:r>
      <w:proofErr w:type="gramStart"/>
      <w:r w:rsidR="00355594" w:rsidRPr="00EA56DF">
        <w:rPr>
          <w:rFonts w:ascii="Foco" w:hAnsi="Foco"/>
        </w:rPr>
        <w:t>address</w:t>
      </w:r>
      <w:proofErr w:type="gramEnd"/>
      <w:r w:rsidR="00355594" w:rsidRPr="00EA56DF">
        <w:rPr>
          <w:rFonts w:ascii="Foco" w:hAnsi="Foco"/>
        </w:rPr>
        <w:t xml:space="preserve"> and</w:t>
      </w:r>
      <w:r w:rsidR="000856D9" w:rsidRPr="00EA56DF">
        <w:rPr>
          <w:rFonts w:ascii="Foco" w:hAnsi="Foco"/>
        </w:rPr>
        <w:t xml:space="preserve"> the school will provide a paper copy on request</w:t>
      </w:r>
    </w:p>
    <w:p w14:paraId="4A5269C1" w14:textId="77777777" w:rsidR="000856D9" w:rsidRPr="00EA56DF" w:rsidRDefault="00CE1072" w:rsidP="00827607">
      <w:pPr>
        <w:rPr>
          <w:rFonts w:ascii="Foco" w:hAnsi="Foco"/>
        </w:rPr>
      </w:pPr>
      <w:r w:rsidRPr="00EA56DF">
        <w:rPr>
          <w:rFonts w:ascii="Foco" w:hAnsi="Foco"/>
        </w:rPr>
        <w:t xml:space="preserve">We are also required to </w:t>
      </w:r>
      <w:r w:rsidR="000856D9" w:rsidRPr="00EA56DF">
        <w:rPr>
          <w:rFonts w:ascii="Foco" w:hAnsi="Foco"/>
        </w:rPr>
        <w:t>include information about student rights under FERPA</w:t>
      </w:r>
      <w:r w:rsidRPr="00EA56DF">
        <w:rPr>
          <w:rFonts w:ascii="Foco" w:hAnsi="Foco"/>
        </w:rPr>
        <w:t xml:space="preserve"> (</w:t>
      </w:r>
      <w:r w:rsidRPr="00EA56DF">
        <w:rPr>
          <w:rStyle w:val="headerslevel1"/>
          <w:rFonts w:ascii="Foco" w:hAnsi="Foco"/>
        </w:rPr>
        <w:t xml:space="preserve">Family Educational Rights and Privacy Act) </w:t>
      </w:r>
      <w:r w:rsidRPr="00EA56DF">
        <w:rPr>
          <w:rFonts w:ascii="Foco" w:hAnsi="Foco"/>
        </w:rPr>
        <w:t xml:space="preserve">which are fully explained at </w:t>
      </w:r>
    </w:p>
    <w:p w14:paraId="56AFDDFD" w14:textId="77777777" w:rsidR="00CE1072" w:rsidRPr="00EA56DF" w:rsidRDefault="00000000" w:rsidP="00827607">
      <w:pPr>
        <w:rPr>
          <w:rFonts w:ascii="Foco" w:hAnsi="Foco"/>
        </w:rPr>
      </w:pPr>
      <w:hyperlink r:id="rId8" w:history="1">
        <w:r w:rsidR="00CE1072" w:rsidRPr="00EA56DF">
          <w:rPr>
            <w:rStyle w:val="Hyperlink"/>
            <w:rFonts w:ascii="Foco" w:hAnsi="Foco"/>
          </w:rPr>
          <w:t>www2.ed.gov/policy/gen/guid/fpco/ferpa/index.html</w:t>
        </w:r>
      </w:hyperlink>
    </w:p>
    <w:p w14:paraId="33E41AB0" w14:textId="77777777" w:rsidR="00CE1072" w:rsidRPr="00EA56DF" w:rsidRDefault="004B6C24" w:rsidP="00827607">
      <w:pPr>
        <w:rPr>
          <w:rFonts w:ascii="Foco" w:hAnsi="Foco"/>
        </w:rPr>
      </w:pPr>
      <w:r w:rsidRPr="00EA56DF">
        <w:rPr>
          <w:rFonts w:ascii="Foco" w:hAnsi="Foco"/>
        </w:rPr>
        <w:t>The university</w:t>
      </w:r>
      <w:r w:rsidR="00CE1072" w:rsidRPr="00EA56DF">
        <w:rPr>
          <w:rFonts w:ascii="Foco" w:hAnsi="Foco"/>
        </w:rPr>
        <w:t xml:space="preserve"> is subject to </w:t>
      </w:r>
      <w:smartTag w:uri="urn:schemas-microsoft-com:office:smarttags" w:element="place">
        <w:smartTag w:uri="urn:schemas-microsoft-com:office:smarttags" w:element="country-region">
          <w:r w:rsidR="00CE1072" w:rsidRPr="00EA56DF">
            <w:rPr>
              <w:rFonts w:ascii="Foco" w:hAnsi="Foco"/>
            </w:rPr>
            <w:t>UK</w:t>
          </w:r>
        </w:smartTag>
      </w:smartTag>
      <w:r w:rsidR="00CE1072" w:rsidRPr="00EA56DF">
        <w:rPr>
          <w:rFonts w:ascii="Foco" w:hAnsi="Foco"/>
        </w:rPr>
        <w:t xml:space="preserve"> law where data and privacy is controlled by the Data Protection Act which is available at </w:t>
      </w:r>
    </w:p>
    <w:p w14:paraId="50E09B5E" w14:textId="77777777" w:rsidR="00CE1072" w:rsidRPr="00EA56DF" w:rsidRDefault="00000000" w:rsidP="00827607">
      <w:pPr>
        <w:rPr>
          <w:rFonts w:ascii="Foco" w:hAnsi="Foco"/>
        </w:rPr>
      </w:pPr>
      <w:hyperlink r:id="rId9" w:history="1">
        <w:r w:rsidR="00355594" w:rsidRPr="00EA56DF">
          <w:rPr>
            <w:rStyle w:val="Hyperlink"/>
            <w:rFonts w:ascii="Foco" w:hAnsi="Foco"/>
          </w:rPr>
          <w:t>www.gov.uk/data-protection/the-data-protection-act</w:t>
        </w:r>
      </w:hyperlink>
    </w:p>
    <w:p w14:paraId="53B53F49" w14:textId="77777777" w:rsidR="000856D9" w:rsidRPr="00EA56DF" w:rsidRDefault="000856D9" w:rsidP="000856D9">
      <w:pPr>
        <w:pStyle w:val="Heading2"/>
        <w:rPr>
          <w:rFonts w:ascii="Foco" w:hAnsi="Foco"/>
        </w:rPr>
      </w:pPr>
      <w:r w:rsidRPr="00EA56DF">
        <w:rPr>
          <w:rFonts w:ascii="Foco" w:hAnsi="Foco"/>
        </w:rPr>
        <w:t>Staff Availability</w:t>
      </w:r>
    </w:p>
    <w:p w14:paraId="6B49C110" w14:textId="77777777" w:rsidR="00FE0756" w:rsidRPr="00EA56DF" w:rsidRDefault="00FE0756" w:rsidP="00FE0756">
      <w:pPr>
        <w:rPr>
          <w:rFonts w:ascii="Foco" w:hAnsi="Foco"/>
        </w:rPr>
      </w:pPr>
      <w:r w:rsidRPr="00EA56DF">
        <w:rPr>
          <w:rFonts w:ascii="Foco" w:hAnsi="Foco"/>
        </w:rPr>
        <w:t>The number of students receiving Title IV is too small to justify a full-time available member of staff dedicated to administration of Title IV loans.</w:t>
      </w:r>
    </w:p>
    <w:p w14:paraId="07807216" w14:textId="5F5FEA10" w:rsidR="00FE0756" w:rsidRPr="00EA56DF" w:rsidRDefault="00FE0756" w:rsidP="00FE0756">
      <w:pPr>
        <w:rPr>
          <w:rFonts w:ascii="Foco" w:hAnsi="Foco"/>
        </w:rPr>
      </w:pPr>
      <w:proofErr w:type="gramStart"/>
      <w:r w:rsidRPr="00EA56DF">
        <w:rPr>
          <w:rFonts w:ascii="Foco" w:hAnsi="Foco"/>
        </w:rPr>
        <w:t>However</w:t>
      </w:r>
      <w:proofErr w:type="gramEnd"/>
      <w:r w:rsidRPr="00EA56DF">
        <w:rPr>
          <w:rFonts w:ascii="Foco" w:hAnsi="Foco"/>
        </w:rPr>
        <w:t xml:space="preserve"> loans ar</w:t>
      </w:r>
      <w:r w:rsidR="00420ED1" w:rsidRPr="00EA56DF">
        <w:rPr>
          <w:rFonts w:ascii="Foco" w:hAnsi="Foco"/>
        </w:rPr>
        <w:t xml:space="preserve">e administered by </w:t>
      </w:r>
      <w:r w:rsidR="008E0736">
        <w:rPr>
          <w:rFonts w:ascii="Foco" w:hAnsi="Foco"/>
        </w:rPr>
        <w:t>staff based</w:t>
      </w:r>
      <w:r w:rsidR="005D6567">
        <w:rPr>
          <w:rFonts w:ascii="Foco" w:hAnsi="Foco"/>
        </w:rPr>
        <w:t xml:space="preserve"> within the International Office.</w:t>
      </w:r>
    </w:p>
    <w:p w14:paraId="65A55F6D" w14:textId="3616D532" w:rsidR="00FE0756" w:rsidRPr="00EA56DF" w:rsidRDefault="00FE0756" w:rsidP="00FE0756">
      <w:pPr>
        <w:rPr>
          <w:rFonts w:ascii="Foco" w:hAnsi="Foco"/>
        </w:rPr>
      </w:pPr>
      <w:r w:rsidRPr="00EA56DF">
        <w:rPr>
          <w:rFonts w:ascii="Foco" w:hAnsi="Foco"/>
        </w:rPr>
        <w:t xml:space="preserve">Direct enquiries can be sent to </w:t>
      </w:r>
      <w:hyperlink r:id="rId10" w:history="1">
        <w:r w:rsidR="008E0736" w:rsidRPr="00D06D9C">
          <w:rPr>
            <w:rStyle w:val="Hyperlink"/>
            <w:rFonts w:ascii="Foco" w:hAnsi="Foco"/>
          </w:rPr>
          <w:t>us-loans@hud.ac.uk</w:t>
        </w:r>
      </w:hyperlink>
      <w:r w:rsidR="00AA0041">
        <w:rPr>
          <w:rFonts w:ascii="Foco" w:hAnsi="Foco"/>
        </w:rPr>
        <w:t>.</w:t>
      </w:r>
    </w:p>
    <w:p w14:paraId="144AC399" w14:textId="77777777" w:rsidR="000856D9" w:rsidRPr="00EA56DF" w:rsidRDefault="000856D9" w:rsidP="000856D9">
      <w:pPr>
        <w:pStyle w:val="Heading2"/>
        <w:rPr>
          <w:rFonts w:ascii="Foco" w:hAnsi="Foco"/>
        </w:rPr>
      </w:pPr>
      <w:r w:rsidRPr="00EA56DF">
        <w:rPr>
          <w:rFonts w:ascii="Foco" w:hAnsi="Foco"/>
        </w:rPr>
        <w:t>Financial Aid Info</w:t>
      </w:r>
      <w:r w:rsidR="0011447F" w:rsidRPr="00EA56DF">
        <w:rPr>
          <w:rFonts w:ascii="Foco" w:hAnsi="Foco"/>
        </w:rPr>
        <w:t>rmation and Application</w:t>
      </w:r>
    </w:p>
    <w:p w14:paraId="133E86BF" w14:textId="77777777" w:rsidR="009C0308" w:rsidRPr="00EA56DF" w:rsidRDefault="00FE0756" w:rsidP="00FE0756">
      <w:pPr>
        <w:rPr>
          <w:rFonts w:ascii="Foco" w:hAnsi="Foco"/>
        </w:rPr>
      </w:pPr>
      <w:r w:rsidRPr="00EA56DF">
        <w:rPr>
          <w:rFonts w:ascii="Foco" w:hAnsi="Foco"/>
        </w:rPr>
        <w:t xml:space="preserve">All information about </w:t>
      </w:r>
      <w:r w:rsidR="009C0308" w:rsidRPr="00EA56DF">
        <w:rPr>
          <w:rFonts w:ascii="Foco" w:hAnsi="Foco"/>
        </w:rPr>
        <w:t xml:space="preserve">your eligibility for federal loans (Direct Lending) and what loans are available to you is at </w:t>
      </w:r>
      <w:r w:rsidR="005D6567" w:rsidRPr="005D6567">
        <w:rPr>
          <w:rFonts w:ascii="Foco" w:hAnsi="Foco"/>
        </w:rPr>
        <w:t>https://studentaid.gov/</w:t>
      </w:r>
      <w:r w:rsidR="00BB3D23" w:rsidRPr="00EA56DF">
        <w:rPr>
          <w:rFonts w:ascii="Foco" w:hAnsi="Foco"/>
        </w:rPr>
        <w:t xml:space="preserve">. </w:t>
      </w:r>
      <w:r w:rsidR="009C0308" w:rsidRPr="00EA56DF">
        <w:rPr>
          <w:rFonts w:ascii="Foco" w:hAnsi="Foco"/>
        </w:rPr>
        <w:t>To be eligible for federal loans, you must be</w:t>
      </w:r>
      <w:r w:rsidR="005D6567">
        <w:rPr>
          <w:rFonts w:ascii="Foco" w:hAnsi="Foco"/>
        </w:rPr>
        <w:t>:</w:t>
      </w:r>
    </w:p>
    <w:p w14:paraId="60C40FC6" w14:textId="77777777" w:rsidR="00BB3D23" w:rsidRPr="00EA56DF" w:rsidRDefault="00BB3D23" w:rsidP="00355594">
      <w:pPr>
        <w:pStyle w:val="ListBullet"/>
        <w:numPr>
          <w:ilvl w:val="0"/>
          <w:numId w:val="8"/>
        </w:numPr>
        <w:rPr>
          <w:rFonts w:ascii="Foco" w:hAnsi="Foco"/>
        </w:rPr>
      </w:pPr>
      <w:r w:rsidRPr="00EA56DF">
        <w:rPr>
          <w:rFonts w:ascii="Foco" w:hAnsi="Foco"/>
        </w:rPr>
        <w:t>eligible after application through FAFSA - which gives your eligibility and dependency status and listed this university as one of your schools on FAFSA</w:t>
      </w:r>
    </w:p>
    <w:p w14:paraId="5C9DF638" w14:textId="77777777" w:rsidR="009C0308" w:rsidRPr="00EA56DF" w:rsidRDefault="009C0308" w:rsidP="00355594">
      <w:pPr>
        <w:pStyle w:val="ListBullet"/>
        <w:numPr>
          <w:ilvl w:val="0"/>
          <w:numId w:val="8"/>
        </w:numPr>
        <w:rPr>
          <w:rFonts w:ascii="Foco" w:hAnsi="Foco"/>
        </w:rPr>
      </w:pPr>
      <w:r w:rsidRPr="00EA56DF">
        <w:rPr>
          <w:rFonts w:ascii="Foco" w:hAnsi="Foco"/>
        </w:rPr>
        <w:t xml:space="preserve">studying a degree course [Bachelor, Master, Doctor] at </w:t>
      </w:r>
      <w:r w:rsidRPr="00264188">
        <w:rPr>
          <w:rFonts w:ascii="Foco" w:hAnsi="Foco"/>
          <w:b/>
        </w:rPr>
        <w:t>this</w:t>
      </w:r>
      <w:r w:rsidRPr="00EA56DF">
        <w:rPr>
          <w:rFonts w:ascii="Foco" w:hAnsi="Foco"/>
        </w:rPr>
        <w:t xml:space="preserve"> university</w:t>
      </w:r>
    </w:p>
    <w:p w14:paraId="32FBB3A3" w14:textId="77777777" w:rsidR="009C0308" w:rsidRPr="00EA56DF" w:rsidRDefault="009C0308" w:rsidP="00355594">
      <w:pPr>
        <w:pStyle w:val="ListBullet"/>
        <w:numPr>
          <w:ilvl w:val="0"/>
          <w:numId w:val="8"/>
        </w:numPr>
        <w:rPr>
          <w:rFonts w:ascii="Foco" w:hAnsi="Foco"/>
        </w:rPr>
      </w:pPr>
      <w:r w:rsidRPr="00EA56DF">
        <w:rPr>
          <w:rFonts w:ascii="Foco" w:hAnsi="Foco"/>
        </w:rPr>
        <w:t xml:space="preserve">studying at least full time on </w:t>
      </w:r>
      <w:r w:rsidR="00BB3D23" w:rsidRPr="00264188">
        <w:rPr>
          <w:rFonts w:ascii="Foco" w:hAnsi="Foco"/>
          <w:b/>
        </w:rPr>
        <w:t>this</w:t>
      </w:r>
      <w:r w:rsidR="00BB3D23" w:rsidRPr="00EA56DF">
        <w:rPr>
          <w:rFonts w:ascii="Foco" w:hAnsi="Foco"/>
        </w:rPr>
        <w:t xml:space="preserve"> </w:t>
      </w:r>
      <w:r w:rsidRPr="00EA56DF">
        <w:rPr>
          <w:rFonts w:ascii="Foco" w:hAnsi="Foco"/>
        </w:rPr>
        <w:t>campus</w:t>
      </w:r>
    </w:p>
    <w:p w14:paraId="7D274043" w14:textId="77777777" w:rsidR="009C0308" w:rsidRPr="00EA56DF" w:rsidRDefault="00BB3D23" w:rsidP="00355594">
      <w:pPr>
        <w:pStyle w:val="ListBullet"/>
        <w:numPr>
          <w:ilvl w:val="0"/>
          <w:numId w:val="8"/>
        </w:numPr>
        <w:rPr>
          <w:rFonts w:ascii="Foco" w:hAnsi="Foco"/>
        </w:rPr>
      </w:pPr>
      <w:r w:rsidRPr="00EA56DF">
        <w:rPr>
          <w:rFonts w:ascii="Foco" w:hAnsi="Foco"/>
        </w:rPr>
        <w:t>no</w:t>
      </w:r>
      <w:r w:rsidR="00423A1E" w:rsidRPr="00EA56DF">
        <w:rPr>
          <w:rFonts w:ascii="Foco" w:hAnsi="Foco"/>
        </w:rPr>
        <w:t>t</w:t>
      </w:r>
      <w:r w:rsidRPr="00EA56DF">
        <w:rPr>
          <w:rFonts w:ascii="Foco" w:hAnsi="Foco"/>
        </w:rPr>
        <w:t xml:space="preserve"> be on any course which involves</w:t>
      </w:r>
    </w:p>
    <w:p w14:paraId="65D9588D" w14:textId="77777777" w:rsidR="00BB3D23" w:rsidRPr="00EA56DF" w:rsidRDefault="00BB3D23" w:rsidP="005D6567">
      <w:pPr>
        <w:pStyle w:val="ListBullet2"/>
        <w:tabs>
          <w:tab w:val="clear" w:pos="851"/>
          <w:tab w:val="num" w:pos="383"/>
        </w:tabs>
        <w:ind w:left="2084"/>
        <w:rPr>
          <w:rFonts w:ascii="Foco" w:hAnsi="Foco"/>
        </w:rPr>
      </w:pPr>
      <w:r w:rsidRPr="00EA56DF">
        <w:rPr>
          <w:rFonts w:ascii="Foco" w:hAnsi="Foco"/>
        </w:rPr>
        <w:t xml:space="preserve">study in </w:t>
      </w:r>
      <w:smartTag w:uri="urn:schemas-microsoft-com:office:smarttags" w:element="place">
        <w:smartTag w:uri="urn:schemas-microsoft-com:office:smarttags" w:element="country-region">
          <w:r w:rsidRPr="00EA56DF">
            <w:rPr>
              <w:rFonts w:ascii="Foco" w:hAnsi="Foco"/>
            </w:rPr>
            <w:t>USA</w:t>
          </w:r>
        </w:smartTag>
      </w:smartTag>
    </w:p>
    <w:p w14:paraId="5E271022" w14:textId="77777777" w:rsidR="00BB3D23" w:rsidRPr="00EA56DF" w:rsidRDefault="00BB3D23" w:rsidP="005D6567">
      <w:pPr>
        <w:pStyle w:val="ListBullet2"/>
        <w:tabs>
          <w:tab w:val="clear" w:pos="851"/>
          <w:tab w:val="num" w:pos="383"/>
        </w:tabs>
        <w:ind w:left="2084"/>
        <w:rPr>
          <w:rFonts w:ascii="Foco" w:hAnsi="Foco"/>
        </w:rPr>
      </w:pPr>
      <w:r w:rsidRPr="00EA56DF">
        <w:rPr>
          <w:rFonts w:ascii="Foco" w:hAnsi="Foco"/>
        </w:rPr>
        <w:t>study at another school not eligible for loans in its own right</w:t>
      </w:r>
    </w:p>
    <w:p w14:paraId="1BA2CC4F" w14:textId="77777777" w:rsidR="00BB3D23" w:rsidRPr="00EA56DF" w:rsidRDefault="00BB3D23" w:rsidP="005D6567">
      <w:pPr>
        <w:pStyle w:val="ListBullet2"/>
        <w:tabs>
          <w:tab w:val="clear" w:pos="851"/>
          <w:tab w:val="num" w:pos="383"/>
        </w:tabs>
        <w:ind w:left="2084"/>
        <w:rPr>
          <w:rFonts w:ascii="Foco" w:hAnsi="Foco"/>
        </w:rPr>
      </w:pPr>
      <w:r w:rsidRPr="00EA56DF">
        <w:rPr>
          <w:rFonts w:ascii="Foco" w:hAnsi="Foco"/>
        </w:rPr>
        <w:t>compulsory placement or internship at anywhere which is eligible for loans in its own right</w:t>
      </w:r>
    </w:p>
    <w:p w14:paraId="4F84B203" w14:textId="77777777" w:rsidR="003421AD" w:rsidRPr="00EA56DF" w:rsidRDefault="003421AD" w:rsidP="00FE0756">
      <w:pPr>
        <w:rPr>
          <w:rFonts w:ascii="Foco" w:hAnsi="Foco"/>
        </w:rPr>
      </w:pPr>
    </w:p>
    <w:p w14:paraId="30AE0996" w14:textId="72BF9E79" w:rsidR="003421AD" w:rsidRPr="00EA56DF" w:rsidRDefault="003421AD" w:rsidP="00FE0756">
      <w:pPr>
        <w:rPr>
          <w:rFonts w:ascii="Foco" w:hAnsi="Foco"/>
        </w:rPr>
      </w:pPr>
      <w:r w:rsidRPr="00EA56DF">
        <w:rPr>
          <w:rFonts w:ascii="Foco" w:hAnsi="Foco"/>
        </w:rPr>
        <w:lastRenderedPageBreak/>
        <w:t xml:space="preserve">To apply for Federal </w:t>
      </w:r>
      <w:proofErr w:type="gramStart"/>
      <w:r w:rsidRPr="00EA56DF">
        <w:rPr>
          <w:rFonts w:ascii="Foco" w:hAnsi="Foco"/>
        </w:rPr>
        <w:t>Loans</w:t>
      </w:r>
      <w:proofErr w:type="gramEnd"/>
      <w:r w:rsidRPr="00EA56DF">
        <w:rPr>
          <w:rFonts w:ascii="Foco" w:hAnsi="Foco"/>
        </w:rPr>
        <w:t xml:space="preserve"> go to </w:t>
      </w:r>
      <w:hyperlink r:id="rId11" w:history="1">
        <w:r w:rsidR="008E0736" w:rsidRPr="00D06D9C">
          <w:rPr>
            <w:rStyle w:val="Hyperlink"/>
            <w:rFonts w:ascii="Foco" w:hAnsi="Foco"/>
          </w:rPr>
          <w:t>https://www.hud.ac.uk/international/fees-and-funding/</w:t>
        </w:r>
      </w:hyperlink>
      <w:r w:rsidR="008E0736">
        <w:rPr>
          <w:rFonts w:ascii="Foco" w:hAnsi="Foco"/>
        </w:rPr>
        <w:t xml:space="preserve"> </w:t>
      </w:r>
      <w:r w:rsidRPr="00EA56DF">
        <w:rPr>
          <w:rFonts w:ascii="Foco" w:hAnsi="Foco"/>
        </w:rPr>
        <w:t xml:space="preserve">click on the tab </w:t>
      </w:r>
      <w:r w:rsidR="00EA56DF" w:rsidRPr="00EA56DF">
        <w:rPr>
          <w:rFonts w:ascii="Foco" w:hAnsi="Foco"/>
        </w:rPr>
        <w:t>marked Student</w:t>
      </w:r>
      <w:r w:rsidRPr="00EA56DF">
        <w:rPr>
          <w:rFonts w:ascii="Foco" w:hAnsi="Foco"/>
        </w:rPr>
        <w:t xml:space="preserve"> Loans for US students and follow the instructions precisely.</w:t>
      </w:r>
    </w:p>
    <w:p w14:paraId="1FB299EF" w14:textId="77777777" w:rsidR="003421AD" w:rsidRPr="00EA56DF" w:rsidRDefault="00355594" w:rsidP="00355594">
      <w:pPr>
        <w:pStyle w:val="ListBullet"/>
        <w:numPr>
          <w:ilvl w:val="0"/>
          <w:numId w:val="9"/>
        </w:numPr>
        <w:rPr>
          <w:rFonts w:ascii="Foco" w:hAnsi="Foco"/>
        </w:rPr>
      </w:pPr>
      <w:r w:rsidRPr="00EA56DF">
        <w:rPr>
          <w:rFonts w:ascii="Foco" w:hAnsi="Foco"/>
        </w:rPr>
        <w:t>T</w:t>
      </w:r>
      <w:r w:rsidR="003421AD" w:rsidRPr="00EA56DF">
        <w:rPr>
          <w:rFonts w:ascii="Foco" w:hAnsi="Foco"/>
        </w:rPr>
        <w:t>he rules for loans at foreign schools are not the same as for schools in USA</w:t>
      </w:r>
    </w:p>
    <w:p w14:paraId="21C82285" w14:textId="77777777" w:rsidR="003421AD" w:rsidRPr="00EA56DF" w:rsidRDefault="00355594" w:rsidP="00355594">
      <w:pPr>
        <w:pStyle w:val="ListBullet"/>
        <w:numPr>
          <w:ilvl w:val="0"/>
          <w:numId w:val="9"/>
        </w:numPr>
        <w:rPr>
          <w:rFonts w:ascii="Foco" w:hAnsi="Foco"/>
        </w:rPr>
      </w:pPr>
      <w:r w:rsidRPr="00EA56DF">
        <w:rPr>
          <w:rFonts w:ascii="Foco" w:hAnsi="Foco"/>
        </w:rPr>
        <w:t>O</w:t>
      </w:r>
      <w:r w:rsidR="003421AD" w:rsidRPr="00EA56DF">
        <w:rPr>
          <w:rFonts w:ascii="Foco" w:hAnsi="Foco"/>
        </w:rPr>
        <w:t>nly follow this school's instructions</w:t>
      </w:r>
    </w:p>
    <w:p w14:paraId="15E100BE" w14:textId="77777777" w:rsidR="003421AD" w:rsidRPr="00EA56DF" w:rsidRDefault="00355594" w:rsidP="00355594">
      <w:pPr>
        <w:pStyle w:val="ListBullet"/>
        <w:numPr>
          <w:ilvl w:val="0"/>
          <w:numId w:val="9"/>
        </w:numPr>
        <w:rPr>
          <w:rFonts w:ascii="Foco" w:hAnsi="Foco"/>
        </w:rPr>
      </w:pPr>
      <w:r w:rsidRPr="00EA56DF">
        <w:rPr>
          <w:rFonts w:ascii="Foco" w:hAnsi="Foco"/>
        </w:rPr>
        <w:t>Do</w:t>
      </w:r>
      <w:r w:rsidR="003421AD" w:rsidRPr="00EA56DF">
        <w:rPr>
          <w:rFonts w:ascii="Foco" w:hAnsi="Foco"/>
        </w:rPr>
        <w:t xml:space="preserve"> not seek advice from anyone who is not a specialist in foreign school regulations </w:t>
      </w:r>
      <w:r w:rsidR="007E74F0" w:rsidRPr="00EA56DF">
        <w:rPr>
          <w:rFonts w:ascii="Foco" w:hAnsi="Foco"/>
        </w:rPr>
        <w:t>- you will only have to do everything again properly.</w:t>
      </w:r>
    </w:p>
    <w:p w14:paraId="73E623E1" w14:textId="77777777" w:rsidR="00BB3D23" w:rsidRPr="00EA56DF" w:rsidRDefault="00423A1E" w:rsidP="00BB3D23">
      <w:pPr>
        <w:rPr>
          <w:rFonts w:ascii="Foco" w:hAnsi="Foco"/>
        </w:rPr>
      </w:pPr>
      <w:r w:rsidRPr="00EA56DF">
        <w:rPr>
          <w:rFonts w:ascii="Foco" w:hAnsi="Foco"/>
        </w:rPr>
        <w:t>Your government does not allow a</w:t>
      </w:r>
      <w:r w:rsidR="00BB3D23" w:rsidRPr="00EA56DF">
        <w:rPr>
          <w:rFonts w:ascii="Foco" w:hAnsi="Foco"/>
        </w:rPr>
        <w:t xml:space="preserve">ll other types of </w:t>
      </w:r>
      <w:smartTag w:uri="urn:schemas-microsoft-com:office:smarttags" w:element="place">
        <w:smartTag w:uri="urn:schemas-microsoft-com:office:smarttags" w:element="country-region">
          <w:r w:rsidR="00BB3D23" w:rsidRPr="00EA56DF">
            <w:rPr>
              <w:rFonts w:ascii="Foco" w:hAnsi="Foco"/>
            </w:rPr>
            <w:t>US</w:t>
          </w:r>
        </w:smartTag>
      </w:smartTag>
      <w:r w:rsidR="00BB3D23" w:rsidRPr="00EA56DF">
        <w:rPr>
          <w:rFonts w:ascii="Foco" w:hAnsi="Foco"/>
        </w:rPr>
        <w:t xml:space="preserve"> government or state aid to American students attending foreign schools.</w:t>
      </w:r>
    </w:p>
    <w:p w14:paraId="5EFB6B0B" w14:textId="77777777" w:rsidR="000856D9" w:rsidRPr="00EA56DF" w:rsidRDefault="000856D9" w:rsidP="00423A1E">
      <w:pPr>
        <w:pStyle w:val="Heading2"/>
        <w:rPr>
          <w:rFonts w:ascii="Foco" w:hAnsi="Foco"/>
        </w:rPr>
      </w:pPr>
      <w:r w:rsidRPr="00EA56DF">
        <w:rPr>
          <w:rFonts w:ascii="Foco" w:hAnsi="Foco"/>
        </w:rPr>
        <w:t>Schools must describe the rights and responsibilities of students receiving federal student aid</w:t>
      </w:r>
    </w:p>
    <w:p w14:paraId="6E466C05" w14:textId="77777777" w:rsidR="00EF0302" w:rsidRPr="00EA56DF" w:rsidRDefault="007E74F0" w:rsidP="007E74F0">
      <w:pPr>
        <w:rPr>
          <w:rFonts w:ascii="Foco" w:hAnsi="Foco"/>
        </w:rPr>
      </w:pPr>
      <w:r w:rsidRPr="00EA56DF">
        <w:rPr>
          <w:rFonts w:ascii="Foco" w:hAnsi="Foco"/>
        </w:rPr>
        <w:t>The c</w:t>
      </w:r>
      <w:r w:rsidR="000856D9" w:rsidRPr="00EA56DF">
        <w:rPr>
          <w:rFonts w:ascii="Foco" w:hAnsi="Foco"/>
        </w:rPr>
        <w:t xml:space="preserve">riteria for continued eligibility in </w:t>
      </w:r>
      <w:r w:rsidRPr="00EA56DF">
        <w:rPr>
          <w:rFonts w:ascii="Foco" w:hAnsi="Foco"/>
        </w:rPr>
        <w:t>your academic and loan</w:t>
      </w:r>
      <w:r w:rsidR="000856D9" w:rsidRPr="00EA56DF">
        <w:rPr>
          <w:rFonts w:ascii="Foco" w:hAnsi="Foco"/>
        </w:rPr>
        <w:t xml:space="preserve"> program</w:t>
      </w:r>
      <w:r w:rsidRPr="00EA56DF">
        <w:rPr>
          <w:rFonts w:ascii="Foco" w:hAnsi="Foco"/>
        </w:rPr>
        <w:t xml:space="preserve"> </w:t>
      </w:r>
      <w:r w:rsidR="00EF0302" w:rsidRPr="00EA56DF">
        <w:rPr>
          <w:rFonts w:ascii="Foco" w:hAnsi="Foco"/>
        </w:rPr>
        <w:t xml:space="preserve">for your government are described at </w:t>
      </w:r>
    </w:p>
    <w:p w14:paraId="1EAAF2A8" w14:textId="78132575" w:rsidR="00EF0302" w:rsidRPr="00EA56DF" w:rsidRDefault="00000000" w:rsidP="007E74F0">
      <w:pPr>
        <w:rPr>
          <w:rFonts w:ascii="Foco" w:hAnsi="Foco"/>
        </w:rPr>
      </w:pPr>
      <w:hyperlink r:id="rId12" w:history="1">
        <w:r w:rsidR="00AA0041" w:rsidRPr="00F96C64">
          <w:rPr>
            <w:rStyle w:val="Hyperlink"/>
            <w:rFonts w:ascii="Foco" w:hAnsi="Foco"/>
          </w:rPr>
          <w:t>https://studentaid.gov/unders</w:t>
        </w:r>
        <w:r w:rsidR="00AA0041" w:rsidRPr="00F96C64">
          <w:rPr>
            <w:rStyle w:val="Hyperlink"/>
            <w:rFonts w:ascii="Foco" w:hAnsi="Foco"/>
          </w:rPr>
          <w:t>t</w:t>
        </w:r>
        <w:r w:rsidR="00AA0041" w:rsidRPr="00F96C64">
          <w:rPr>
            <w:rStyle w:val="Hyperlink"/>
            <w:rFonts w:ascii="Foco" w:hAnsi="Foco"/>
          </w:rPr>
          <w:t>and-aid/eligibility/staying-eligible</w:t>
        </w:r>
      </w:hyperlink>
      <w:r w:rsidR="00AA0041">
        <w:rPr>
          <w:rFonts w:ascii="Foco" w:hAnsi="Foco"/>
        </w:rPr>
        <w:t xml:space="preserve"> </w:t>
      </w:r>
    </w:p>
    <w:p w14:paraId="1F2BCDCE" w14:textId="77777777" w:rsidR="00EF0302" w:rsidRPr="00EA56DF" w:rsidRDefault="00EF0302" w:rsidP="007E74F0">
      <w:pPr>
        <w:rPr>
          <w:rFonts w:ascii="Foco" w:hAnsi="Foco"/>
        </w:rPr>
      </w:pPr>
      <w:r w:rsidRPr="00EA56DF">
        <w:rPr>
          <w:rFonts w:ascii="Foco" w:hAnsi="Foco"/>
        </w:rPr>
        <w:t xml:space="preserve">and the </w:t>
      </w:r>
      <w:proofErr w:type="gramStart"/>
      <w:r w:rsidRPr="00EA56DF">
        <w:rPr>
          <w:rFonts w:ascii="Foco" w:hAnsi="Foco"/>
        </w:rPr>
        <w:t>School's</w:t>
      </w:r>
      <w:proofErr w:type="gramEnd"/>
      <w:r w:rsidRPr="00EA56DF">
        <w:rPr>
          <w:rFonts w:ascii="Foco" w:hAnsi="Foco"/>
        </w:rPr>
        <w:t xml:space="preserve"> eligibility criteria are that you</w:t>
      </w:r>
    </w:p>
    <w:p w14:paraId="6E832935" w14:textId="77777777" w:rsidR="007E74F0" w:rsidRPr="00EA56DF" w:rsidRDefault="007E74F0" w:rsidP="00355594">
      <w:pPr>
        <w:pStyle w:val="ListBullet"/>
        <w:numPr>
          <w:ilvl w:val="0"/>
          <w:numId w:val="10"/>
        </w:numPr>
        <w:rPr>
          <w:rFonts w:ascii="Foco" w:hAnsi="Foco"/>
        </w:rPr>
      </w:pPr>
      <w:r w:rsidRPr="00EA56DF">
        <w:rPr>
          <w:rFonts w:ascii="Foco" w:hAnsi="Foco"/>
        </w:rPr>
        <w:t xml:space="preserve">continue to make academic progress </w:t>
      </w:r>
    </w:p>
    <w:p w14:paraId="38D0BA22" w14:textId="77777777" w:rsidR="000856D9" w:rsidRPr="00EA56DF" w:rsidRDefault="007E74F0" w:rsidP="00355594">
      <w:pPr>
        <w:pStyle w:val="ListBullet"/>
        <w:numPr>
          <w:ilvl w:val="0"/>
          <w:numId w:val="10"/>
        </w:numPr>
        <w:rPr>
          <w:rFonts w:ascii="Foco" w:hAnsi="Foco"/>
        </w:rPr>
      </w:pPr>
      <w:r w:rsidRPr="00EA56DF">
        <w:rPr>
          <w:rFonts w:ascii="Foco" w:hAnsi="Foco"/>
        </w:rPr>
        <w:t>continue to study at least half time</w:t>
      </w:r>
    </w:p>
    <w:p w14:paraId="3A818923" w14:textId="77777777" w:rsidR="007E74F0" w:rsidRPr="00EA56DF" w:rsidRDefault="007E74F0" w:rsidP="00355594">
      <w:pPr>
        <w:pStyle w:val="ListBullet"/>
        <w:numPr>
          <w:ilvl w:val="0"/>
          <w:numId w:val="10"/>
        </w:numPr>
        <w:rPr>
          <w:rFonts w:ascii="Foco" w:hAnsi="Foco"/>
        </w:rPr>
      </w:pPr>
      <w:r w:rsidRPr="00EA56DF">
        <w:rPr>
          <w:rFonts w:ascii="Foco" w:hAnsi="Foco"/>
        </w:rPr>
        <w:t>complete any counseling you are required to take</w:t>
      </w:r>
    </w:p>
    <w:p w14:paraId="1676D4F1" w14:textId="77777777" w:rsidR="00EF0302" w:rsidRPr="00EA56DF" w:rsidRDefault="00EF0302" w:rsidP="007E74F0">
      <w:pPr>
        <w:rPr>
          <w:rFonts w:ascii="Foco" w:hAnsi="Foco"/>
        </w:rPr>
      </w:pPr>
    </w:p>
    <w:p w14:paraId="67D3D121" w14:textId="77777777" w:rsidR="007E74F0" w:rsidRPr="00EA56DF" w:rsidRDefault="0011447F" w:rsidP="007E74F0">
      <w:pPr>
        <w:rPr>
          <w:rFonts w:ascii="Foco" w:hAnsi="Foco"/>
        </w:rPr>
      </w:pPr>
      <w:r w:rsidRPr="00EA56DF">
        <w:rPr>
          <w:rFonts w:ascii="Foco" w:hAnsi="Foco"/>
        </w:rPr>
        <w:t>Rights and responsibilities regarding</w:t>
      </w:r>
      <w:r w:rsidR="007E74F0" w:rsidRPr="00EA56DF">
        <w:rPr>
          <w:rFonts w:ascii="Foco" w:hAnsi="Foco"/>
        </w:rPr>
        <w:t xml:space="preserve"> your loans are fully descri</w:t>
      </w:r>
      <w:r w:rsidR="00420ED1" w:rsidRPr="00EA56DF">
        <w:rPr>
          <w:rFonts w:ascii="Foco" w:hAnsi="Foco"/>
        </w:rPr>
        <w:t xml:space="preserve">bed in the compulsory entrance </w:t>
      </w:r>
      <w:r w:rsidR="007E74F0" w:rsidRPr="00EA56DF">
        <w:rPr>
          <w:rFonts w:ascii="Foco" w:hAnsi="Foco"/>
        </w:rPr>
        <w:t xml:space="preserve">and exit </w:t>
      </w:r>
      <w:r w:rsidR="00EA56DF" w:rsidRPr="00EA56DF">
        <w:rPr>
          <w:rFonts w:ascii="Foco" w:hAnsi="Foco"/>
        </w:rPr>
        <w:t>counseling</w:t>
      </w:r>
      <w:r w:rsidR="007E74F0" w:rsidRPr="00EA56DF">
        <w:rPr>
          <w:rFonts w:ascii="Foco" w:hAnsi="Foco"/>
        </w:rPr>
        <w:t xml:space="preserve"> you will be required to undertake as a condition of your loans and which will be audited.</w:t>
      </w:r>
      <w:r w:rsidRPr="00EA56DF">
        <w:rPr>
          <w:rFonts w:ascii="Foco" w:hAnsi="Foco"/>
        </w:rPr>
        <w:t xml:space="preserve"> Similarly</w:t>
      </w:r>
    </w:p>
    <w:p w14:paraId="440AC5F1" w14:textId="77777777" w:rsidR="0011447F" w:rsidRPr="00EA56DF" w:rsidRDefault="0011447F" w:rsidP="00355594">
      <w:pPr>
        <w:pStyle w:val="ListBullet"/>
        <w:numPr>
          <w:ilvl w:val="0"/>
          <w:numId w:val="11"/>
        </w:numPr>
        <w:rPr>
          <w:rFonts w:ascii="Foco" w:hAnsi="Foco"/>
        </w:rPr>
      </w:pPr>
      <w:r w:rsidRPr="00EA56DF">
        <w:rPr>
          <w:rFonts w:ascii="Foco" w:hAnsi="Foco"/>
        </w:rPr>
        <w:t>Terms and conditions of any loans</w:t>
      </w:r>
    </w:p>
    <w:p w14:paraId="6C58780E" w14:textId="77777777" w:rsidR="0011447F" w:rsidRPr="00EA56DF" w:rsidRDefault="0011447F" w:rsidP="00355594">
      <w:pPr>
        <w:pStyle w:val="ListBullet"/>
        <w:numPr>
          <w:ilvl w:val="0"/>
          <w:numId w:val="11"/>
        </w:numPr>
        <w:rPr>
          <w:rFonts w:ascii="Foco" w:hAnsi="Foco"/>
        </w:rPr>
      </w:pPr>
      <w:r w:rsidRPr="00EA56DF">
        <w:rPr>
          <w:rFonts w:ascii="Foco" w:hAnsi="Foco"/>
        </w:rPr>
        <w:t>Sample repayment schedule for sample loans</w:t>
      </w:r>
    </w:p>
    <w:p w14:paraId="19029232" w14:textId="77777777" w:rsidR="0011447F" w:rsidRPr="00EA56DF" w:rsidRDefault="0011447F" w:rsidP="00355594">
      <w:pPr>
        <w:pStyle w:val="ListBullet"/>
        <w:numPr>
          <w:ilvl w:val="0"/>
          <w:numId w:val="11"/>
        </w:numPr>
        <w:rPr>
          <w:rFonts w:ascii="Foco" w:hAnsi="Foco"/>
        </w:rPr>
      </w:pPr>
      <w:r w:rsidRPr="00EA56DF">
        <w:rPr>
          <w:rFonts w:ascii="Foco" w:hAnsi="Foco"/>
        </w:rPr>
        <w:t>Necessity of repaying loans</w:t>
      </w:r>
    </w:p>
    <w:p w14:paraId="12AF4B3A" w14:textId="77777777" w:rsidR="0011447F" w:rsidRPr="00EA56DF" w:rsidRDefault="0011447F" w:rsidP="00355594">
      <w:pPr>
        <w:pStyle w:val="ListBullet"/>
        <w:numPr>
          <w:ilvl w:val="0"/>
          <w:numId w:val="11"/>
        </w:numPr>
        <w:rPr>
          <w:rFonts w:ascii="Foco" w:hAnsi="Foco"/>
        </w:rPr>
      </w:pPr>
      <w:r w:rsidRPr="00EA56DF">
        <w:rPr>
          <w:rFonts w:ascii="Foco" w:hAnsi="Foco"/>
        </w:rPr>
        <w:t>Student loan information published by the Department</w:t>
      </w:r>
    </w:p>
    <w:p w14:paraId="69E5B959" w14:textId="77777777" w:rsidR="007E74F0" w:rsidRPr="00EA56DF" w:rsidRDefault="0011447F" w:rsidP="007E74F0">
      <w:pPr>
        <w:rPr>
          <w:rFonts w:ascii="Foco" w:hAnsi="Foco"/>
        </w:rPr>
      </w:pPr>
      <w:r w:rsidRPr="00EA56DF">
        <w:rPr>
          <w:rFonts w:ascii="Foco" w:hAnsi="Foco"/>
        </w:rPr>
        <w:t xml:space="preserve">Disbursements </w:t>
      </w:r>
      <w:r w:rsidR="007E74F0" w:rsidRPr="00EA56DF">
        <w:rPr>
          <w:rFonts w:ascii="Foco" w:hAnsi="Foco"/>
        </w:rPr>
        <w:t xml:space="preserve">dates and values are available in the Cost of Attendance spreadsheet </w:t>
      </w:r>
      <w:r w:rsidRPr="00EA56DF">
        <w:rPr>
          <w:rFonts w:ascii="Foco" w:hAnsi="Foco"/>
        </w:rPr>
        <w:t xml:space="preserve">which </w:t>
      </w:r>
      <w:r w:rsidR="007E74F0" w:rsidRPr="00EA56DF">
        <w:rPr>
          <w:rFonts w:ascii="Foco" w:hAnsi="Foco"/>
        </w:rPr>
        <w:t xml:space="preserve">you will be required to complete as a </w:t>
      </w:r>
      <w:r w:rsidRPr="00EA56DF">
        <w:rPr>
          <w:rFonts w:ascii="Foco" w:hAnsi="Foco"/>
        </w:rPr>
        <w:t xml:space="preserve">part of your loan application pack. </w:t>
      </w:r>
    </w:p>
    <w:p w14:paraId="2D047DE6" w14:textId="77777777" w:rsidR="0011447F" w:rsidRPr="00EA56DF" w:rsidRDefault="0011447F" w:rsidP="0011447F">
      <w:pPr>
        <w:rPr>
          <w:rFonts w:ascii="Foco" w:hAnsi="Foco"/>
        </w:rPr>
      </w:pPr>
      <w:r w:rsidRPr="00EA56DF">
        <w:rPr>
          <w:rFonts w:ascii="Foco" w:hAnsi="Foco"/>
        </w:rPr>
        <w:t>There no conditions and terms applicable to any employment provided as part of the financial assistance package as there is no any employment provided as part of the financial assistance package</w:t>
      </w:r>
    </w:p>
    <w:p w14:paraId="205EAFFB" w14:textId="77777777" w:rsidR="0011447F" w:rsidRPr="00EA56DF" w:rsidRDefault="0011447F" w:rsidP="0011447F">
      <w:pPr>
        <w:pStyle w:val="Heading3"/>
        <w:rPr>
          <w:rFonts w:ascii="Foco" w:hAnsi="Foco"/>
        </w:rPr>
      </w:pPr>
      <w:r w:rsidRPr="00EA56DF">
        <w:rPr>
          <w:rFonts w:ascii="Foco" w:hAnsi="Foco"/>
        </w:rPr>
        <w:t>Satisfactory Academic Progress</w:t>
      </w:r>
    </w:p>
    <w:p w14:paraId="0879ED9C" w14:textId="7455DA11" w:rsidR="0095358C" w:rsidRPr="00EA56DF" w:rsidRDefault="0095358C" w:rsidP="008E0736">
      <w:pPr>
        <w:rPr>
          <w:rFonts w:ascii="Foco" w:hAnsi="Foco"/>
        </w:rPr>
      </w:pPr>
      <w:r w:rsidRPr="00EA56DF">
        <w:rPr>
          <w:rFonts w:ascii="Foco" w:hAnsi="Foco"/>
        </w:rPr>
        <w:t xml:space="preserve">For all information on </w:t>
      </w:r>
      <w:r w:rsidR="000856D9" w:rsidRPr="00EA56DF">
        <w:rPr>
          <w:rFonts w:ascii="Foco" w:hAnsi="Foco"/>
        </w:rPr>
        <w:t>SAP standards and criteria by which a student who fails to maintain SAP may re-establish eligibility</w:t>
      </w:r>
      <w:r w:rsidRPr="00EA56DF">
        <w:rPr>
          <w:rFonts w:ascii="Foco" w:hAnsi="Foco"/>
        </w:rPr>
        <w:t xml:space="preserve"> go to </w:t>
      </w:r>
      <w:hyperlink r:id="rId13" w:history="1">
        <w:r w:rsidR="008E0736" w:rsidRPr="00D06D9C">
          <w:rPr>
            <w:rStyle w:val="Hyperlink"/>
          </w:rPr>
          <w:t>https://www.hud.ac.uk/policies/</w:t>
        </w:r>
      </w:hyperlink>
      <w:r w:rsidR="008E0736">
        <w:t>.</w:t>
      </w:r>
    </w:p>
    <w:p w14:paraId="489D304B" w14:textId="77777777" w:rsidR="0095358C" w:rsidRPr="00EA56DF" w:rsidRDefault="0095358C" w:rsidP="008E0736">
      <w:pPr>
        <w:pStyle w:val="ListBullet"/>
        <w:numPr>
          <w:ilvl w:val="0"/>
          <w:numId w:val="0"/>
        </w:numPr>
        <w:rPr>
          <w:rFonts w:ascii="Foco" w:hAnsi="Foco"/>
        </w:rPr>
      </w:pPr>
    </w:p>
    <w:p w14:paraId="5152970B" w14:textId="77777777" w:rsidR="000856D9" w:rsidRPr="00EA56DF" w:rsidRDefault="0095358C" w:rsidP="000856D9">
      <w:pPr>
        <w:pStyle w:val="Heading2"/>
        <w:rPr>
          <w:rFonts w:ascii="Foco" w:hAnsi="Foco"/>
        </w:rPr>
      </w:pPr>
      <w:r w:rsidRPr="00EA56DF">
        <w:rPr>
          <w:rFonts w:ascii="Foco" w:hAnsi="Foco"/>
        </w:rPr>
        <w:t>S</w:t>
      </w:r>
      <w:r w:rsidR="000856D9" w:rsidRPr="00EA56DF">
        <w:rPr>
          <w:rFonts w:ascii="Foco" w:hAnsi="Foco"/>
        </w:rPr>
        <w:t>chools must make available information about the cost of attending the school</w:t>
      </w:r>
    </w:p>
    <w:p w14:paraId="68796D1E" w14:textId="77777777" w:rsidR="00EC36FD" w:rsidRPr="00EA56DF" w:rsidRDefault="0095358C" w:rsidP="0095358C">
      <w:pPr>
        <w:rPr>
          <w:rFonts w:ascii="Foco" w:hAnsi="Foco"/>
        </w:rPr>
      </w:pPr>
      <w:r w:rsidRPr="00EA56DF">
        <w:rPr>
          <w:rFonts w:ascii="Foco" w:hAnsi="Foco"/>
        </w:rPr>
        <w:t xml:space="preserve">The full Cost of Attendance can be accessed via the application for US Loans </w:t>
      </w:r>
      <w:r w:rsidR="00EC36FD" w:rsidRPr="00EA56DF">
        <w:rPr>
          <w:rFonts w:ascii="Foco" w:hAnsi="Foco"/>
        </w:rPr>
        <w:t>at</w:t>
      </w:r>
    </w:p>
    <w:p w14:paraId="5BDCC865" w14:textId="77777777" w:rsidR="008E0736" w:rsidRDefault="008E0736" w:rsidP="0095358C">
      <w:pPr>
        <w:rPr>
          <w:rFonts w:ascii="Foco" w:hAnsi="Foco"/>
        </w:rPr>
      </w:pPr>
      <w:hyperlink r:id="rId14" w:history="1">
        <w:r w:rsidRPr="00D06D9C">
          <w:rPr>
            <w:rStyle w:val="Hyperlink"/>
            <w:rFonts w:ascii="Foco" w:hAnsi="Foco"/>
          </w:rPr>
          <w:t>https://www.hud.ac.uk/international/fees-and-funding/</w:t>
        </w:r>
      </w:hyperlink>
    </w:p>
    <w:p w14:paraId="03F3CA39" w14:textId="0C7767FB" w:rsidR="0095358C" w:rsidRPr="00EA56DF" w:rsidRDefault="0095358C" w:rsidP="0095358C">
      <w:pPr>
        <w:rPr>
          <w:rFonts w:ascii="Foco" w:hAnsi="Foco"/>
        </w:rPr>
      </w:pPr>
      <w:r w:rsidRPr="00EA56DF">
        <w:rPr>
          <w:rFonts w:ascii="Foco" w:hAnsi="Foco"/>
        </w:rPr>
        <w:t xml:space="preserve">click on the tab </w:t>
      </w:r>
      <w:r w:rsidR="00EA56DF" w:rsidRPr="00EA56DF">
        <w:rPr>
          <w:rFonts w:ascii="Foco" w:hAnsi="Foco"/>
        </w:rPr>
        <w:t>marked Student</w:t>
      </w:r>
      <w:r w:rsidRPr="00EA56DF">
        <w:rPr>
          <w:rFonts w:ascii="Foco" w:hAnsi="Foco"/>
        </w:rPr>
        <w:t xml:space="preserve"> Loans for US students</w:t>
      </w:r>
      <w:r w:rsidR="00EC36FD" w:rsidRPr="00EA56DF">
        <w:rPr>
          <w:rFonts w:ascii="Foco" w:hAnsi="Foco"/>
        </w:rPr>
        <w:t xml:space="preserve"> and follow the links to loan </w:t>
      </w:r>
      <w:r w:rsidR="005D6567">
        <w:rPr>
          <w:rFonts w:ascii="Foco" w:hAnsi="Foco"/>
        </w:rPr>
        <w:t>application. The CoA will cover:</w:t>
      </w:r>
    </w:p>
    <w:p w14:paraId="3AA1A341" w14:textId="77777777" w:rsidR="000856D9" w:rsidRPr="00EA56DF" w:rsidRDefault="000856D9" w:rsidP="00355594">
      <w:pPr>
        <w:pStyle w:val="ListBullet"/>
        <w:numPr>
          <w:ilvl w:val="0"/>
          <w:numId w:val="12"/>
        </w:numPr>
        <w:rPr>
          <w:rFonts w:ascii="Foco" w:hAnsi="Foco"/>
        </w:rPr>
      </w:pPr>
      <w:r w:rsidRPr="00EA56DF">
        <w:rPr>
          <w:rFonts w:ascii="Foco" w:hAnsi="Foco"/>
        </w:rPr>
        <w:t>Tuition and fees</w:t>
      </w:r>
    </w:p>
    <w:p w14:paraId="6600D771" w14:textId="77777777" w:rsidR="000856D9" w:rsidRPr="00EA56DF" w:rsidRDefault="000856D9" w:rsidP="00355594">
      <w:pPr>
        <w:pStyle w:val="ListBullet"/>
        <w:numPr>
          <w:ilvl w:val="0"/>
          <w:numId w:val="12"/>
        </w:numPr>
        <w:rPr>
          <w:rFonts w:ascii="Foco" w:hAnsi="Foco"/>
        </w:rPr>
      </w:pPr>
      <w:r w:rsidRPr="00EA56DF">
        <w:rPr>
          <w:rFonts w:ascii="Foco" w:hAnsi="Foco"/>
        </w:rPr>
        <w:t>Books and supplies</w:t>
      </w:r>
    </w:p>
    <w:p w14:paraId="4955FA4B" w14:textId="77777777" w:rsidR="000856D9" w:rsidRPr="00EA56DF" w:rsidRDefault="000856D9" w:rsidP="00355594">
      <w:pPr>
        <w:pStyle w:val="ListBullet"/>
        <w:numPr>
          <w:ilvl w:val="0"/>
          <w:numId w:val="12"/>
        </w:numPr>
        <w:rPr>
          <w:rFonts w:ascii="Foco" w:hAnsi="Foco"/>
        </w:rPr>
      </w:pPr>
      <w:r w:rsidRPr="00EA56DF">
        <w:rPr>
          <w:rFonts w:ascii="Foco" w:hAnsi="Foco"/>
        </w:rPr>
        <w:t>Room and board</w:t>
      </w:r>
    </w:p>
    <w:p w14:paraId="026FECD6" w14:textId="77777777" w:rsidR="000856D9" w:rsidRPr="00EA56DF" w:rsidRDefault="000856D9" w:rsidP="00355594">
      <w:pPr>
        <w:pStyle w:val="ListBullet"/>
        <w:numPr>
          <w:ilvl w:val="0"/>
          <w:numId w:val="12"/>
        </w:numPr>
        <w:rPr>
          <w:rFonts w:ascii="Foco" w:hAnsi="Foco"/>
        </w:rPr>
      </w:pPr>
      <w:r w:rsidRPr="00EA56DF">
        <w:rPr>
          <w:rFonts w:ascii="Foco" w:hAnsi="Foco"/>
        </w:rPr>
        <w:t>Transportation</w:t>
      </w:r>
    </w:p>
    <w:p w14:paraId="1ADD7C33" w14:textId="77777777" w:rsidR="000856D9" w:rsidRPr="00EA56DF" w:rsidRDefault="000856D9" w:rsidP="00355594">
      <w:pPr>
        <w:pStyle w:val="ListBullet"/>
        <w:numPr>
          <w:ilvl w:val="0"/>
          <w:numId w:val="12"/>
        </w:numPr>
        <w:rPr>
          <w:rFonts w:ascii="Foco" w:hAnsi="Foco"/>
        </w:rPr>
      </w:pPr>
      <w:r w:rsidRPr="00EA56DF">
        <w:rPr>
          <w:rFonts w:ascii="Foco" w:hAnsi="Foco"/>
        </w:rPr>
        <w:t>Additional costs for a program in which a student is enrolled or expresses a specific interest</w:t>
      </w:r>
    </w:p>
    <w:p w14:paraId="3DF27BAF" w14:textId="77777777" w:rsidR="000856D9" w:rsidRPr="00EA56DF" w:rsidRDefault="007C07BF" w:rsidP="000856D9">
      <w:pPr>
        <w:pStyle w:val="Heading2"/>
        <w:rPr>
          <w:rFonts w:ascii="Foco" w:hAnsi="Foco"/>
        </w:rPr>
      </w:pPr>
      <w:r w:rsidRPr="00EA56DF">
        <w:rPr>
          <w:rFonts w:ascii="Foco" w:hAnsi="Foco"/>
        </w:rPr>
        <w:t>Refunds and R2T4</w:t>
      </w:r>
    </w:p>
    <w:p w14:paraId="1A7FBA2C" w14:textId="2C423BC8" w:rsidR="00EC36FD" w:rsidRPr="00EA56DF" w:rsidRDefault="00EC36FD" w:rsidP="00EC36FD">
      <w:pPr>
        <w:rPr>
          <w:rFonts w:ascii="Foco" w:hAnsi="Foco"/>
        </w:rPr>
      </w:pPr>
      <w:r w:rsidRPr="00EA56DF">
        <w:rPr>
          <w:rFonts w:ascii="Foco" w:hAnsi="Foco"/>
        </w:rPr>
        <w:t xml:space="preserve">The </w:t>
      </w:r>
      <w:r w:rsidR="005D6567">
        <w:rPr>
          <w:rFonts w:ascii="Foco" w:hAnsi="Foco"/>
        </w:rPr>
        <w:t>University’s</w:t>
      </w:r>
      <w:r w:rsidRPr="00EA56DF">
        <w:rPr>
          <w:rFonts w:ascii="Foco" w:hAnsi="Foco"/>
        </w:rPr>
        <w:t xml:space="preserve"> refund policy</w:t>
      </w:r>
      <w:r w:rsidR="00413A6E" w:rsidRPr="00EA56DF">
        <w:rPr>
          <w:rFonts w:ascii="Foco" w:hAnsi="Foco"/>
        </w:rPr>
        <w:t>,</w:t>
      </w:r>
      <w:r w:rsidRPr="00EA56DF">
        <w:rPr>
          <w:rFonts w:ascii="Foco" w:hAnsi="Foco"/>
        </w:rPr>
        <w:t xml:space="preserve"> in the event of withdrawal</w:t>
      </w:r>
      <w:r w:rsidR="00413A6E" w:rsidRPr="00EA56DF">
        <w:rPr>
          <w:rFonts w:ascii="Foco" w:hAnsi="Foco"/>
        </w:rPr>
        <w:t>,</w:t>
      </w:r>
      <w:r w:rsidRPr="00EA56DF">
        <w:rPr>
          <w:rFonts w:ascii="Foco" w:hAnsi="Foco"/>
        </w:rPr>
        <w:t xml:space="preserve"> is </w:t>
      </w:r>
      <w:r w:rsidR="001428B6" w:rsidRPr="00EA56DF">
        <w:rPr>
          <w:rFonts w:ascii="Foco" w:hAnsi="Foco"/>
        </w:rPr>
        <w:t xml:space="preserve">fully explained </w:t>
      </w:r>
      <w:r w:rsidR="005D6567">
        <w:rPr>
          <w:rFonts w:ascii="Foco" w:hAnsi="Foco"/>
        </w:rPr>
        <w:t xml:space="preserve">in </w:t>
      </w:r>
      <w:r w:rsidR="00413A6E" w:rsidRPr="00EA56DF">
        <w:rPr>
          <w:rFonts w:ascii="Foco" w:hAnsi="Foco"/>
        </w:rPr>
        <w:t>the Students'</w:t>
      </w:r>
      <w:r w:rsidR="001428B6" w:rsidRPr="00EA56DF">
        <w:rPr>
          <w:rFonts w:ascii="Foco" w:hAnsi="Foco"/>
        </w:rPr>
        <w:t xml:space="preserve"> Handbook of Regulations which may be viewed and downloaded from</w:t>
      </w:r>
      <w:r w:rsidR="008E0736">
        <w:rPr>
          <w:rFonts w:ascii="Foco" w:hAnsi="Foco"/>
        </w:rPr>
        <w:t xml:space="preserve"> </w:t>
      </w:r>
      <w:hyperlink r:id="rId15" w:history="1">
        <w:r w:rsidR="008E0736" w:rsidRPr="00D06D9C">
          <w:rPr>
            <w:rStyle w:val="Hyperlink"/>
            <w:rFonts w:ascii="Foco" w:hAnsi="Foco"/>
          </w:rPr>
          <w:t>https://www.hud.ac.uk/policies/</w:t>
        </w:r>
      </w:hyperlink>
      <w:r w:rsidR="008E0736">
        <w:rPr>
          <w:rFonts w:ascii="Foco" w:hAnsi="Foco"/>
        </w:rPr>
        <w:t xml:space="preserve">. </w:t>
      </w:r>
    </w:p>
    <w:p w14:paraId="7522615D" w14:textId="77777777" w:rsidR="00EC36FD" w:rsidRPr="00EA56DF" w:rsidRDefault="005D6567" w:rsidP="00EC36FD">
      <w:pPr>
        <w:rPr>
          <w:rFonts w:ascii="Foco" w:hAnsi="Foco"/>
        </w:rPr>
      </w:pPr>
      <w:r>
        <w:rPr>
          <w:rFonts w:ascii="Foco" w:hAnsi="Foco"/>
        </w:rPr>
        <w:t>S</w:t>
      </w:r>
      <w:r w:rsidR="00EC36FD" w:rsidRPr="00EA56DF">
        <w:rPr>
          <w:rFonts w:ascii="Foco" w:hAnsi="Foco"/>
        </w:rPr>
        <w:t xml:space="preserve">tudents who are required to pay tuition fees and withdraw or suspend from their studies during the year will be charged a proportion of the tuition fee for their course as </w:t>
      </w:r>
      <w:r>
        <w:rPr>
          <w:rFonts w:ascii="Foco" w:hAnsi="Foco"/>
        </w:rPr>
        <w:t>per the Handbook of Regulations</w:t>
      </w:r>
      <w:r w:rsidR="00EC36FD" w:rsidRPr="00EA56DF">
        <w:rPr>
          <w:rFonts w:ascii="Foco" w:hAnsi="Foco"/>
        </w:rPr>
        <w:t xml:space="preserve">, depending on when they withdraw or suspend. For students who </w:t>
      </w:r>
      <w:r w:rsidR="00355594" w:rsidRPr="00EA56DF">
        <w:rPr>
          <w:rFonts w:ascii="Foco" w:hAnsi="Foco"/>
        </w:rPr>
        <w:t>enroll</w:t>
      </w:r>
      <w:r w:rsidR="00EC36FD" w:rsidRPr="00EA56DF">
        <w:rPr>
          <w:rFonts w:ascii="Foco" w:hAnsi="Foco"/>
        </w:rPr>
        <w:t xml:space="preserve"> at other times of the year the tuition fee will be adjusted accordingly, based on the date of enrolment.</w:t>
      </w:r>
    </w:p>
    <w:p w14:paraId="42FE22A6" w14:textId="77777777" w:rsidR="00EC36FD" w:rsidRPr="00EA56DF" w:rsidRDefault="00EF0302" w:rsidP="00EC36FD">
      <w:pPr>
        <w:rPr>
          <w:rFonts w:ascii="Foco" w:hAnsi="Foco"/>
        </w:rPr>
      </w:pPr>
      <w:r w:rsidRPr="00EA56DF">
        <w:rPr>
          <w:rFonts w:ascii="Foco" w:hAnsi="Foco"/>
          <w:b/>
          <w:u w:val="single"/>
        </w:rPr>
        <w:t xml:space="preserve">R2T4 is the </w:t>
      </w:r>
      <w:r w:rsidR="00413A6E" w:rsidRPr="00EA56DF">
        <w:rPr>
          <w:rFonts w:ascii="Foco" w:hAnsi="Foco"/>
          <w:b/>
          <w:u w:val="single"/>
        </w:rPr>
        <w:t>US Ed</w:t>
      </w:r>
      <w:r w:rsidR="00355594" w:rsidRPr="00EA56DF">
        <w:rPr>
          <w:rFonts w:ascii="Foco" w:hAnsi="Foco"/>
          <w:b/>
          <w:u w:val="single"/>
        </w:rPr>
        <w:t>ucation Department</w:t>
      </w:r>
      <w:r w:rsidR="00413A6E" w:rsidRPr="00EA56DF">
        <w:rPr>
          <w:rFonts w:ascii="Foco" w:hAnsi="Foco"/>
          <w:b/>
          <w:u w:val="single"/>
        </w:rPr>
        <w:t xml:space="preserve"> regulation for repaying unearned loan money</w:t>
      </w:r>
      <w:r w:rsidR="00413A6E" w:rsidRPr="00EA56DF">
        <w:rPr>
          <w:rFonts w:ascii="Foco" w:hAnsi="Foco"/>
        </w:rPr>
        <w:t>. This is broadly that for each day in attendance and studying between disbursements [or to the end of the final term if the final disbursement of the year] is "earned" as a percentage of the days in that period. The rest is "unearned" and must be returned.</w:t>
      </w:r>
    </w:p>
    <w:p w14:paraId="2A840981" w14:textId="77777777" w:rsidR="00AC1B44" w:rsidRPr="00EA56DF" w:rsidRDefault="00AC1B44" w:rsidP="00EC36FD">
      <w:pPr>
        <w:rPr>
          <w:rFonts w:ascii="Foco" w:hAnsi="Foco"/>
        </w:rPr>
      </w:pPr>
      <w:r w:rsidRPr="00EA56DF">
        <w:rPr>
          <w:rFonts w:ascii="Foco" w:hAnsi="Foco"/>
        </w:rPr>
        <w:t xml:space="preserve">The full details of R2T4 </w:t>
      </w:r>
      <w:r w:rsidR="008A06DD">
        <w:rPr>
          <w:rFonts w:ascii="Foco" w:hAnsi="Foco"/>
        </w:rPr>
        <w:t xml:space="preserve">can be found in the </w:t>
      </w:r>
      <w:r w:rsidR="00AF2F51" w:rsidRPr="00EA56DF">
        <w:rPr>
          <w:rFonts w:ascii="Foco" w:hAnsi="Foco"/>
        </w:rPr>
        <w:t>FSA Handbook at</w:t>
      </w:r>
    </w:p>
    <w:p w14:paraId="266D737B" w14:textId="77777777" w:rsidR="008A06DD" w:rsidRDefault="00000000" w:rsidP="00EC36FD">
      <w:hyperlink r:id="rId16" w:history="1">
        <w:r w:rsidR="008A06DD" w:rsidRPr="005441D0">
          <w:rPr>
            <w:rStyle w:val="Hyperlink"/>
          </w:rPr>
          <w:t>https://fsapartners.ed.gov/kno</w:t>
        </w:r>
        <w:r w:rsidR="008A06DD" w:rsidRPr="005441D0">
          <w:rPr>
            <w:rStyle w:val="Hyperlink"/>
          </w:rPr>
          <w:t>w</w:t>
        </w:r>
        <w:r w:rsidR="008A06DD" w:rsidRPr="005441D0">
          <w:rPr>
            <w:rStyle w:val="Hyperlink"/>
          </w:rPr>
          <w:t>ledge-center/fsa-handbook</w:t>
        </w:r>
      </w:hyperlink>
    </w:p>
    <w:p w14:paraId="4FF3F273" w14:textId="77777777" w:rsidR="005C7EE4" w:rsidRPr="00EA56DF" w:rsidRDefault="005C7EE4" w:rsidP="00EC36FD">
      <w:pPr>
        <w:rPr>
          <w:rFonts w:ascii="Foco" w:hAnsi="Foco"/>
        </w:rPr>
      </w:pPr>
      <w:r w:rsidRPr="00EA56DF">
        <w:rPr>
          <w:rFonts w:ascii="Foco" w:hAnsi="Foco"/>
        </w:rPr>
        <w:t>For a detailed assessment of the financial implications of withdrawal, contact the person responsible for Financial Aid before you make the decision to withdraw.</w:t>
      </w:r>
    </w:p>
    <w:p w14:paraId="5CA90B87" w14:textId="77777777" w:rsidR="007C07BF" w:rsidRPr="00EA56DF" w:rsidRDefault="00355594" w:rsidP="007C07BF">
      <w:pPr>
        <w:pStyle w:val="Heading2"/>
        <w:rPr>
          <w:rFonts w:ascii="Foco" w:hAnsi="Foco"/>
        </w:rPr>
      </w:pPr>
      <w:r w:rsidRPr="00EA56DF">
        <w:rPr>
          <w:rFonts w:ascii="Foco" w:hAnsi="Foco"/>
        </w:rPr>
        <w:t>Academic Program</w:t>
      </w:r>
      <w:r w:rsidR="007C07BF" w:rsidRPr="00EA56DF">
        <w:rPr>
          <w:rFonts w:ascii="Foco" w:hAnsi="Foco"/>
        </w:rPr>
        <w:t>s</w:t>
      </w:r>
    </w:p>
    <w:p w14:paraId="5C2C2D82" w14:textId="77777777" w:rsidR="00E632CA" w:rsidRPr="00EA56DF" w:rsidRDefault="00E632CA" w:rsidP="00E632CA">
      <w:pPr>
        <w:rPr>
          <w:rFonts w:ascii="Foco" w:hAnsi="Foco"/>
        </w:rPr>
      </w:pPr>
      <w:r w:rsidRPr="00EA56DF">
        <w:rPr>
          <w:rFonts w:ascii="Foco" w:hAnsi="Foco"/>
        </w:rPr>
        <w:t xml:space="preserve">The prospectus contains all the details of </w:t>
      </w:r>
    </w:p>
    <w:p w14:paraId="25DAAA8C" w14:textId="77777777" w:rsidR="007C07BF" w:rsidRPr="00EA56DF" w:rsidRDefault="007C07BF" w:rsidP="00355594">
      <w:pPr>
        <w:pStyle w:val="ListBullet"/>
        <w:numPr>
          <w:ilvl w:val="0"/>
          <w:numId w:val="14"/>
        </w:numPr>
        <w:rPr>
          <w:rFonts w:ascii="Foco" w:hAnsi="Foco"/>
        </w:rPr>
      </w:pPr>
      <w:r w:rsidRPr="00EA56DF">
        <w:rPr>
          <w:rFonts w:ascii="Foco" w:hAnsi="Foco"/>
        </w:rPr>
        <w:t>Current degree and other educational and training programs</w:t>
      </w:r>
    </w:p>
    <w:p w14:paraId="50CD79ED" w14:textId="77777777" w:rsidR="007C07BF" w:rsidRPr="00EA56DF" w:rsidRDefault="007C07BF" w:rsidP="00355594">
      <w:pPr>
        <w:pStyle w:val="ListBullet"/>
        <w:numPr>
          <w:ilvl w:val="0"/>
          <w:numId w:val="14"/>
        </w:numPr>
        <w:rPr>
          <w:rFonts w:ascii="Foco" w:hAnsi="Foco"/>
        </w:rPr>
      </w:pPr>
      <w:r w:rsidRPr="00EA56DF">
        <w:rPr>
          <w:rFonts w:ascii="Foco" w:hAnsi="Foco"/>
        </w:rPr>
        <w:lastRenderedPageBreak/>
        <w:t>Instructional, laboratory, and other physical plant facilities that relate to the academic program</w:t>
      </w:r>
    </w:p>
    <w:p w14:paraId="75CB545B" w14:textId="77777777" w:rsidR="007C07BF" w:rsidRPr="00EA56DF" w:rsidRDefault="007C07BF" w:rsidP="00355594">
      <w:pPr>
        <w:pStyle w:val="ListBullet"/>
        <w:numPr>
          <w:ilvl w:val="0"/>
          <w:numId w:val="14"/>
        </w:numPr>
        <w:rPr>
          <w:rFonts w:ascii="Foco" w:hAnsi="Foco"/>
        </w:rPr>
      </w:pPr>
      <w:r w:rsidRPr="00EA56DF">
        <w:rPr>
          <w:rFonts w:ascii="Foco" w:hAnsi="Foco"/>
        </w:rPr>
        <w:t>Faculty and other instructional personnel</w:t>
      </w:r>
    </w:p>
    <w:p w14:paraId="14703068" w14:textId="77777777" w:rsidR="007C07BF" w:rsidRPr="00EA56DF" w:rsidRDefault="007C07BF" w:rsidP="00355594">
      <w:pPr>
        <w:pStyle w:val="ListBullet"/>
        <w:numPr>
          <w:ilvl w:val="0"/>
          <w:numId w:val="14"/>
        </w:numPr>
        <w:rPr>
          <w:rFonts w:ascii="Foco" w:hAnsi="Foco"/>
        </w:rPr>
      </w:pPr>
      <w:r w:rsidRPr="00EA56DF">
        <w:rPr>
          <w:rFonts w:ascii="Foco" w:hAnsi="Foco"/>
        </w:rPr>
        <w:t xml:space="preserve">Names of accrediting agencies and governmental bodies that approve, accredit or license the </w:t>
      </w:r>
      <w:r w:rsidR="008A06DD">
        <w:rPr>
          <w:rFonts w:ascii="Foco" w:hAnsi="Foco"/>
        </w:rPr>
        <w:t>University</w:t>
      </w:r>
    </w:p>
    <w:p w14:paraId="2EFDB74F" w14:textId="77777777" w:rsidR="007C07BF" w:rsidRPr="00EA56DF" w:rsidRDefault="007C07BF" w:rsidP="00355594">
      <w:pPr>
        <w:pStyle w:val="ListBullet"/>
        <w:numPr>
          <w:ilvl w:val="0"/>
          <w:numId w:val="14"/>
        </w:numPr>
        <w:rPr>
          <w:rFonts w:ascii="Foco" w:hAnsi="Foco"/>
        </w:rPr>
      </w:pPr>
      <w:r w:rsidRPr="00EA56DF">
        <w:rPr>
          <w:rFonts w:ascii="Foco" w:hAnsi="Foco"/>
        </w:rPr>
        <w:t>Include procedures for obtaining or reviewing documents describing accreditation, approval or licensing</w:t>
      </w:r>
    </w:p>
    <w:p w14:paraId="566E2E03" w14:textId="77777777" w:rsidR="007C07BF" w:rsidRPr="00EA56DF" w:rsidRDefault="007C07BF" w:rsidP="00355594">
      <w:pPr>
        <w:pStyle w:val="ListBullet"/>
        <w:numPr>
          <w:ilvl w:val="0"/>
          <w:numId w:val="14"/>
        </w:numPr>
        <w:rPr>
          <w:rFonts w:ascii="Foco" w:hAnsi="Foco"/>
        </w:rPr>
      </w:pPr>
      <w:r w:rsidRPr="00EA56DF">
        <w:rPr>
          <w:rFonts w:ascii="Foco" w:hAnsi="Foco"/>
        </w:rPr>
        <w:t>Any plans by the school for improving the academic program (upon determination by the school that such a plan exists)</w:t>
      </w:r>
    </w:p>
    <w:p w14:paraId="5BE7FA89" w14:textId="77777777" w:rsidR="00E632CA" w:rsidRPr="00EA56DF" w:rsidRDefault="00E632CA" w:rsidP="00E632CA">
      <w:pPr>
        <w:rPr>
          <w:rFonts w:ascii="Foco" w:hAnsi="Foco"/>
        </w:rPr>
      </w:pPr>
      <w:r w:rsidRPr="00EA56DF">
        <w:rPr>
          <w:rFonts w:ascii="Foco" w:hAnsi="Foco"/>
        </w:rPr>
        <w:t>The prospectus may be viewed on line and/or a printed copy may be ordered from</w:t>
      </w:r>
    </w:p>
    <w:p w14:paraId="6D83449D" w14:textId="77777777" w:rsidR="00E632CA" w:rsidRPr="00EA56DF" w:rsidRDefault="00000000" w:rsidP="00E632CA">
      <w:pPr>
        <w:rPr>
          <w:rFonts w:ascii="Foco" w:hAnsi="Foco"/>
        </w:rPr>
      </w:pPr>
      <w:hyperlink r:id="rId17" w:history="1">
        <w:r w:rsidR="009E7F7A" w:rsidRPr="009E7F7A">
          <w:rPr>
            <w:rStyle w:val="Hyperlink"/>
            <w:rFonts w:ascii="Foco" w:hAnsi="Foco"/>
          </w:rPr>
          <w:t>www.hud.ac.uk/cours</w:t>
        </w:r>
        <w:r w:rsidR="009E7F7A" w:rsidRPr="009E7F7A">
          <w:rPr>
            <w:rStyle w:val="Hyperlink"/>
            <w:rFonts w:ascii="Foco" w:hAnsi="Foco"/>
          </w:rPr>
          <w:t>e</w:t>
        </w:r>
        <w:r w:rsidR="009E7F7A" w:rsidRPr="009E7F7A">
          <w:rPr>
            <w:rStyle w:val="Hyperlink"/>
            <w:rFonts w:ascii="Foco" w:hAnsi="Foco"/>
          </w:rPr>
          <w:t>s</w:t>
        </w:r>
      </w:hyperlink>
    </w:p>
    <w:p w14:paraId="5FEC3BFC" w14:textId="77777777" w:rsidR="00D40E58" w:rsidRPr="00EA56DF" w:rsidRDefault="004C0609" w:rsidP="00D40E58">
      <w:pPr>
        <w:pStyle w:val="Heading2"/>
        <w:rPr>
          <w:rFonts w:ascii="Foco" w:hAnsi="Foco"/>
        </w:rPr>
      </w:pPr>
      <w:r w:rsidRPr="00EA56DF">
        <w:rPr>
          <w:rFonts w:ascii="Foco" w:hAnsi="Foco"/>
        </w:rPr>
        <w:t xml:space="preserve">Retention &amp; </w:t>
      </w:r>
      <w:r w:rsidR="00D40E58" w:rsidRPr="00EA56DF">
        <w:rPr>
          <w:rFonts w:ascii="Foco" w:hAnsi="Foco"/>
        </w:rPr>
        <w:t>Completion Rates</w:t>
      </w:r>
    </w:p>
    <w:p w14:paraId="04C6239E" w14:textId="77777777" w:rsidR="00F85C13" w:rsidRPr="00EA56DF" w:rsidRDefault="00F85C13" w:rsidP="00F85C13">
      <w:pPr>
        <w:rPr>
          <w:rFonts w:ascii="Foco" w:hAnsi="Foco"/>
        </w:rPr>
      </w:pPr>
      <w:r w:rsidRPr="00EA56DF">
        <w:rPr>
          <w:rFonts w:ascii="Foco" w:hAnsi="Foco"/>
        </w:rPr>
        <w:t>T</w:t>
      </w:r>
      <w:r w:rsidR="00D40E58" w:rsidRPr="00EA56DF">
        <w:rPr>
          <w:rFonts w:ascii="Foco" w:hAnsi="Foco"/>
        </w:rPr>
        <w:t xml:space="preserve">he completion or graduation rate of certificate or degree-seeking </w:t>
      </w:r>
      <w:r w:rsidRPr="00EA56DF">
        <w:rPr>
          <w:rFonts w:ascii="Foco" w:hAnsi="Foco"/>
        </w:rPr>
        <w:t xml:space="preserve">students including employment rates </w:t>
      </w:r>
      <w:r w:rsidR="00125F24" w:rsidRPr="00EA56DF">
        <w:rPr>
          <w:rFonts w:ascii="Foco" w:hAnsi="Foco"/>
        </w:rPr>
        <w:t xml:space="preserve">along with all other statistics regarding not just Huddersfield but all UK universities are collected </w:t>
      </w:r>
      <w:r w:rsidR="00355594" w:rsidRPr="00EA56DF">
        <w:rPr>
          <w:rFonts w:ascii="Foco" w:hAnsi="Foco"/>
        </w:rPr>
        <w:t>annually</w:t>
      </w:r>
      <w:r w:rsidR="00125F24" w:rsidRPr="00EA56DF">
        <w:rPr>
          <w:rFonts w:ascii="Foco" w:hAnsi="Foco"/>
        </w:rPr>
        <w:t xml:space="preserve"> by Higher Education Statistical Agency </w:t>
      </w:r>
      <w:r w:rsidR="00355594" w:rsidRPr="00EA56DF">
        <w:rPr>
          <w:rFonts w:ascii="Foco" w:hAnsi="Foco" w:cs="Arial"/>
        </w:rPr>
        <w:t>(</w:t>
      </w:r>
      <w:r w:rsidR="00355594" w:rsidRPr="00EA56DF">
        <w:rPr>
          <w:rFonts w:ascii="Foco" w:hAnsi="Foco"/>
        </w:rPr>
        <w:t xml:space="preserve">HESA) </w:t>
      </w:r>
      <w:r w:rsidR="00125F24" w:rsidRPr="00EA56DF">
        <w:rPr>
          <w:rFonts w:ascii="Foco" w:hAnsi="Foco"/>
        </w:rPr>
        <w:t xml:space="preserve">and published in full at </w:t>
      </w:r>
      <w:hyperlink r:id="rId18" w:history="1">
        <w:r w:rsidR="00355594" w:rsidRPr="00EA56DF">
          <w:rPr>
            <w:rStyle w:val="Hyperlink"/>
            <w:rFonts w:ascii="Foco" w:hAnsi="Foco" w:cs="Arial"/>
          </w:rPr>
          <w:t>www.hesa.ac.uk/pis/noncon</w:t>
        </w:r>
      </w:hyperlink>
      <w:r w:rsidR="008A06DD">
        <w:rPr>
          <w:rFonts w:ascii="Foco" w:hAnsi="Foco"/>
        </w:rPr>
        <w:t>.</w:t>
      </w:r>
    </w:p>
    <w:p w14:paraId="40511B8C" w14:textId="77777777" w:rsidR="00D40E58" w:rsidRPr="00EA56DF" w:rsidRDefault="00125F24" w:rsidP="00125F24">
      <w:pPr>
        <w:rPr>
          <w:rFonts w:ascii="Foco" w:hAnsi="Foco"/>
        </w:rPr>
      </w:pPr>
      <w:r w:rsidRPr="00EA56DF">
        <w:rPr>
          <w:rFonts w:ascii="Foco" w:hAnsi="Foco"/>
        </w:rPr>
        <w:t>Whilst the US Ed</w:t>
      </w:r>
      <w:r w:rsidR="00355594" w:rsidRPr="00EA56DF">
        <w:rPr>
          <w:rFonts w:ascii="Foco" w:hAnsi="Foco"/>
        </w:rPr>
        <w:t>ucation</w:t>
      </w:r>
      <w:r w:rsidRPr="00EA56DF">
        <w:rPr>
          <w:rFonts w:ascii="Foco" w:hAnsi="Foco"/>
        </w:rPr>
        <w:t xml:space="preserve"> Dep</w:t>
      </w:r>
      <w:r w:rsidR="00355594" w:rsidRPr="00EA56DF">
        <w:rPr>
          <w:rFonts w:ascii="Foco" w:hAnsi="Foco"/>
        </w:rPr>
        <w:t>artmen</w:t>
      </w:r>
      <w:r w:rsidRPr="00EA56DF">
        <w:rPr>
          <w:rFonts w:ascii="Foco" w:hAnsi="Foco"/>
        </w:rPr>
        <w:t xml:space="preserve">t would prefer this to be </w:t>
      </w:r>
      <w:r w:rsidR="00D40E58" w:rsidRPr="00EA56DF">
        <w:rPr>
          <w:rFonts w:ascii="Foco" w:hAnsi="Foco"/>
        </w:rPr>
        <w:t>disaggregated by:</w:t>
      </w:r>
    </w:p>
    <w:p w14:paraId="029A97B7" w14:textId="77777777" w:rsidR="00D40E58" w:rsidRPr="00EA56DF" w:rsidRDefault="00D40E58" w:rsidP="008A06DD">
      <w:pPr>
        <w:pStyle w:val="ListBullet2"/>
        <w:tabs>
          <w:tab w:val="clear" w:pos="851"/>
          <w:tab w:val="num" w:pos="-283"/>
        </w:tabs>
        <w:ind w:left="1418"/>
        <w:rPr>
          <w:rFonts w:ascii="Foco" w:hAnsi="Foco"/>
        </w:rPr>
      </w:pPr>
      <w:r w:rsidRPr="00EA56DF">
        <w:rPr>
          <w:rFonts w:ascii="Foco" w:hAnsi="Foco"/>
        </w:rPr>
        <w:t>Gender</w:t>
      </w:r>
    </w:p>
    <w:p w14:paraId="7FBAF063" w14:textId="77777777" w:rsidR="00D40E58" w:rsidRPr="00EA56DF" w:rsidRDefault="00D40E58" w:rsidP="008A06DD">
      <w:pPr>
        <w:pStyle w:val="ListBullet2"/>
        <w:tabs>
          <w:tab w:val="clear" w:pos="851"/>
          <w:tab w:val="num" w:pos="-283"/>
        </w:tabs>
        <w:ind w:left="1418"/>
        <w:rPr>
          <w:rFonts w:ascii="Foco" w:hAnsi="Foco"/>
        </w:rPr>
      </w:pPr>
      <w:r w:rsidRPr="00EA56DF">
        <w:rPr>
          <w:rFonts w:ascii="Foco" w:hAnsi="Foco"/>
        </w:rPr>
        <w:t>Major racial/ethnic subgroups</w:t>
      </w:r>
    </w:p>
    <w:p w14:paraId="41A50CEA" w14:textId="77777777" w:rsidR="00D40E58" w:rsidRPr="00EA56DF" w:rsidRDefault="00D40E58" w:rsidP="008A06DD">
      <w:pPr>
        <w:pStyle w:val="ListBullet2"/>
        <w:tabs>
          <w:tab w:val="clear" w:pos="851"/>
          <w:tab w:val="num" w:pos="-283"/>
        </w:tabs>
        <w:ind w:left="1418"/>
        <w:rPr>
          <w:rFonts w:ascii="Foco" w:hAnsi="Foco"/>
        </w:rPr>
      </w:pPr>
      <w:r w:rsidRPr="00EA56DF">
        <w:rPr>
          <w:rFonts w:ascii="Foco" w:hAnsi="Foco"/>
        </w:rPr>
        <w:t>Recipients of Federal Pell Grant, FFEL/DL (Other than unsubsidized Stafford loan)</w:t>
      </w:r>
    </w:p>
    <w:p w14:paraId="73ED3CA7" w14:textId="77777777" w:rsidR="00D40E58" w:rsidRPr="00EA56DF" w:rsidRDefault="00D40E58" w:rsidP="008A06DD">
      <w:pPr>
        <w:pStyle w:val="ListBullet2"/>
        <w:tabs>
          <w:tab w:val="clear" w:pos="851"/>
          <w:tab w:val="num" w:pos="-283"/>
        </w:tabs>
        <w:ind w:left="1418"/>
        <w:rPr>
          <w:rFonts w:ascii="Foco" w:hAnsi="Foco"/>
        </w:rPr>
      </w:pPr>
      <w:r w:rsidRPr="00EA56DF">
        <w:rPr>
          <w:rFonts w:ascii="Foco" w:hAnsi="Foco"/>
        </w:rPr>
        <w:t xml:space="preserve">Recipients of neither Pell Grant nor FFEL/DL (Other than unsubsidized </w:t>
      </w:r>
      <w:smartTag w:uri="urn:schemas-microsoft-com:office:smarttags" w:element="place">
        <w:r w:rsidRPr="00EA56DF">
          <w:rPr>
            <w:rFonts w:ascii="Foco" w:hAnsi="Foco"/>
          </w:rPr>
          <w:t>Stafford</w:t>
        </w:r>
      </w:smartTag>
      <w:r w:rsidRPr="00EA56DF">
        <w:rPr>
          <w:rFonts w:ascii="Foco" w:hAnsi="Foco"/>
        </w:rPr>
        <w:t xml:space="preserve"> loan)</w:t>
      </w:r>
    </w:p>
    <w:p w14:paraId="6F3CD617" w14:textId="77777777" w:rsidR="00D40E58" w:rsidRPr="00EA56DF" w:rsidRDefault="00125F24" w:rsidP="00125F24">
      <w:pPr>
        <w:rPr>
          <w:rFonts w:ascii="Foco" w:hAnsi="Foco"/>
        </w:rPr>
      </w:pPr>
      <w:r w:rsidRPr="00EA56DF">
        <w:rPr>
          <w:rFonts w:ascii="Foco" w:hAnsi="Foco"/>
        </w:rPr>
        <w:t>This is n</w:t>
      </w:r>
      <w:r w:rsidR="00D40E58" w:rsidRPr="00EA56DF">
        <w:rPr>
          <w:rFonts w:ascii="Foco" w:hAnsi="Foco"/>
        </w:rPr>
        <w:t xml:space="preserve">ot required if </w:t>
      </w:r>
      <w:r w:rsidRPr="00EA56DF">
        <w:rPr>
          <w:rFonts w:ascii="Foco" w:hAnsi="Foco"/>
        </w:rPr>
        <w:t xml:space="preserve">the </w:t>
      </w:r>
      <w:r w:rsidR="00D40E58" w:rsidRPr="00EA56DF">
        <w:rPr>
          <w:rFonts w:ascii="Foco" w:hAnsi="Foco"/>
        </w:rPr>
        <w:t>number would not yield statistically reliable information or would reveal personally identifiable information</w:t>
      </w:r>
      <w:r w:rsidRPr="00EA56DF">
        <w:rPr>
          <w:rFonts w:ascii="Foco" w:hAnsi="Foco"/>
        </w:rPr>
        <w:t xml:space="preserve"> and on that basis this school has not made </w:t>
      </w:r>
      <w:r w:rsidR="00EA56DF" w:rsidRPr="00EA56DF">
        <w:rPr>
          <w:rFonts w:ascii="Foco" w:hAnsi="Foco"/>
        </w:rPr>
        <w:t xml:space="preserve">these </w:t>
      </w:r>
      <w:proofErr w:type="spellStart"/>
      <w:r w:rsidR="00EA56DF" w:rsidRPr="00EA56DF">
        <w:rPr>
          <w:rFonts w:ascii="Foco" w:hAnsi="Foco"/>
        </w:rPr>
        <w:t>disaggregations</w:t>
      </w:r>
      <w:proofErr w:type="spellEnd"/>
      <w:r w:rsidRPr="00EA56DF">
        <w:rPr>
          <w:rFonts w:ascii="Foco" w:hAnsi="Foco"/>
        </w:rPr>
        <w:t>.</w:t>
      </w:r>
    </w:p>
    <w:p w14:paraId="0BEE2147" w14:textId="77777777" w:rsidR="00EB2AE4" w:rsidRPr="00EA56DF" w:rsidRDefault="00EB2AE4" w:rsidP="00EB2AE4">
      <w:pPr>
        <w:pStyle w:val="Heading2"/>
        <w:rPr>
          <w:rFonts w:ascii="Foco" w:hAnsi="Foco"/>
        </w:rPr>
      </w:pPr>
      <w:r w:rsidRPr="00EA56DF">
        <w:rPr>
          <w:rFonts w:ascii="Foco" w:hAnsi="Foco"/>
        </w:rPr>
        <w:t>Fire Safety</w:t>
      </w:r>
    </w:p>
    <w:p w14:paraId="497F4A14" w14:textId="77777777" w:rsidR="00125F24" w:rsidRPr="00EA56DF" w:rsidRDefault="00125F24" w:rsidP="00EB2AE4">
      <w:pPr>
        <w:rPr>
          <w:rFonts w:ascii="Foco" w:hAnsi="Foco"/>
        </w:rPr>
      </w:pPr>
      <w:r w:rsidRPr="00EA56DF">
        <w:rPr>
          <w:rFonts w:ascii="Foco" w:hAnsi="Foco"/>
        </w:rPr>
        <w:t xml:space="preserve">The school is subject to </w:t>
      </w:r>
      <w:smartTag w:uri="urn:schemas-microsoft-com:office:smarttags" w:element="place">
        <w:smartTag w:uri="urn:schemas-microsoft-com:office:smarttags" w:element="country-region">
          <w:r w:rsidRPr="00EA56DF">
            <w:rPr>
              <w:rFonts w:ascii="Foco" w:hAnsi="Foco"/>
            </w:rPr>
            <w:t>UK</w:t>
          </w:r>
        </w:smartTag>
      </w:smartTag>
      <w:r w:rsidRPr="00EA56DF">
        <w:rPr>
          <w:rFonts w:ascii="Foco" w:hAnsi="Foco"/>
        </w:rPr>
        <w:t xml:space="preserve"> fire regulations which are regularly tested and certificated in accordance with the regulations which may be found at </w:t>
      </w:r>
    </w:p>
    <w:p w14:paraId="3349BE54" w14:textId="77777777" w:rsidR="00125F24" w:rsidRPr="00EA56DF" w:rsidRDefault="00000000" w:rsidP="00EB2AE4">
      <w:pPr>
        <w:rPr>
          <w:rFonts w:ascii="Foco" w:hAnsi="Foco"/>
        </w:rPr>
      </w:pPr>
      <w:hyperlink r:id="rId19" w:history="1">
        <w:r w:rsidR="00355594" w:rsidRPr="00EA56DF">
          <w:rPr>
            <w:rStyle w:val="Hyperlink"/>
            <w:rFonts w:ascii="Foco" w:hAnsi="Foco"/>
          </w:rPr>
          <w:t>www.gov.uk/government/publications/fire-safety-risk-assessment-educational-premises</w:t>
        </w:r>
      </w:hyperlink>
    </w:p>
    <w:p w14:paraId="2F1766EC" w14:textId="77777777" w:rsidR="00125F24" w:rsidRDefault="00125F24" w:rsidP="00EB2AE4">
      <w:pPr>
        <w:rPr>
          <w:rFonts w:ascii="Foco" w:hAnsi="Foco"/>
        </w:rPr>
      </w:pPr>
      <w:r w:rsidRPr="00EA56DF">
        <w:rPr>
          <w:rFonts w:ascii="Foco" w:hAnsi="Foco"/>
        </w:rPr>
        <w:t xml:space="preserve">To view the school's </w:t>
      </w:r>
      <w:r w:rsidR="00306102" w:rsidRPr="00EA56DF">
        <w:rPr>
          <w:rFonts w:ascii="Foco" w:hAnsi="Foco"/>
        </w:rPr>
        <w:t>policies, procedures and for more information go to</w:t>
      </w:r>
    </w:p>
    <w:p w14:paraId="2FD42D5F" w14:textId="77777777" w:rsidR="004B0393" w:rsidRPr="00EA56DF" w:rsidRDefault="00000000" w:rsidP="00EB2AE4">
      <w:pPr>
        <w:rPr>
          <w:rFonts w:ascii="Foco" w:hAnsi="Foco"/>
        </w:rPr>
      </w:pPr>
      <w:hyperlink r:id="rId20" w:history="1">
        <w:r w:rsidR="004B0393" w:rsidRPr="00604CB6">
          <w:rPr>
            <w:rStyle w:val="Hyperlink"/>
            <w:rFonts w:ascii="Foco" w:hAnsi="Foco"/>
          </w:rPr>
          <w:t>https://www.hud.ac.uk/policies/</w:t>
        </w:r>
      </w:hyperlink>
      <w:r w:rsidR="004B0393">
        <w:rPr>
          <w:rFonts w:ascii="Foco" w:hAnsi="Foco"/>
        </w:rPr>
        <w:t xml:space="preserve"> </w:t>
      </w:r>
    </w:p>
    <w:p w14:paraId="79DD73D8" w14:textId="77777777" w:rsidR="00EB2AE4" w:rsidRPr="00EA56DF" w:rsidRDefault="00EB2AE4" w:rsidP="00EB2AE4">
      <w:pPr>
        <w:pStyle w:val="Heading2"/>
        <w:rPr>
          <w:rFonts w:ascii="Foco" w:hAnsi="Foco"/>
        </w:rPr>
      </w:pPr>
      <w:r w:rsidRPr="00EA56DF">
        <w:rPr>
          <w:rFonts w:ascii="Foco" w:hAnsi="Foco"/>
        </w:rPr>
        <w:t>Crime statistics</w:t>
      </w:r>
    </w:p>
    <w:p w14:paraId="3FB2199C" w14:textId="77777777" w:rsidR="00EB2AE4" w:rsidRPr="00EA56DF" w:rsidRDefault="00306102" w:rsidP="00EB2AE4">
      <w:pPr>
        <w:rPr>
          <w:rFonts w:ascii="Foco" w:hAnsi="Foco"/>
        </w:rPr>
      </w:pPr>
      <w:r w:rsidRPr="00EA56DF">
        <w:rPr>
          <w:rFonts w:ascii="Foco" w:hAnsi="Foco"/>
        </w:rPr>
        <w:t>For full and independent details of all campus crime, go to</w:t>
      </w:r>
    </w:p>
    <w:p w14:paraId="2E8D3E21" w14:textId="77777777" w:rsidR="008E1971" w:rsidRPr="00EA56DF" w:rsidRDefault="00000000" w:rsidP="00EB2AE4">
      <w:pPr>
        <w:rPr>
          <w:rFonts w:ascii="Foco" w:hAnsi="Foco"/>
        </w:rPr>
      </w:pPr>
      <w:hyperlink r:id="rId21" w:history="1">
        <w:r w:rsidR="008A06DD" w:rsidRPr="005441D0">
          <w:rPr>
            <w:rStyle w:val="Hyperlink"/>
          </w:rPr>
          <w:t>https://www.westyorkshire.police.uk/</w:t>
        </w:r>
      </w:hyperlink>
      <w:r w:rsidR="008A06DD">
        <w:t xml:space="preserve"> </w:t>
      </w:r>
      <w:r w:rsidR="008E1971" w:rsidRPr="00EA56DF">
        <w:rPr>
          <w:rFonts w:ascii="Foco" w:hAnsi="Foco"/>
        </w:rPr>
        <w:tab/>
        <w:t>or</w:t>
      </w:r>
      <w:r w:rsidR="008E1971" w:rsidRPr="00EA56DF">
        <w:rPr>
          <w:rFonts w:ascii="Foco" w:hAnsi="Foco"/>
        </w:rPr>
        <w:tab/>
      </w:r>
      <w:hyperlink r:id="rId22" w:history="1">
        <w:r w:rsidR="00355594" w:rsidRPr="00EA56DF">
          <w:rPr>
            <w:rStyle w:val="Hyperlink"/>
            <w:rFonts w:ascii="Foco" w:hAnsi="Foco"/>
          </w:rPr>
          <w:t>www.ukcrimestats.com</w:t>
        </w:r>
      </w:hyperlink>
    </w:p>
    <w:p w14:paraId="7B954443" w14:textId="77777777" w:rsidR="008E1971" w:rsidRPr="00EA56DF" w:rsidRDefault="008E1971" w:rsidP="008E1971">
      <w:pPr>
        <w:rPr>
          <w:rFonts w:ascii="Foco" w:hAnsi="Foco"/>
        </w:rPr>
      </w:pPr>
      <w:r w:rsidRPr="00EA56DF">
        <w:rPr>
          <w:rFonts w:ascii="Foco" w:hAnsi="Foco"/>
        </w:rPr>
        <w:lastRenderedPageBreak/>
        <w:t xml:space="preserve">and enter the school's </w:t>
      </w:r>
      <w:r w:rsidR="00EA56DF" w:rsidRPr="00EA56DF">
        <w:rPr>
          <w:rFonts w:ascii="Foco" w:hAnsi="Foco"/>
        </w:rPr>
        <w:t>postcode or the</w:t>
      </w:r>
      <w:r w:rsidRPr="00EA56DF">
        <w:rPr>
          <w:rFonts w:ascii="Foco" w:hAnsi="Foco"/>
        </w:rPr>
        <w:t xml:space="preserve"> postcode of you</w:t>
      </w:r>
      <w:r w:rsidR="00DE2DF1">
        <w:rPr>
          <w:rFonts w:ascii="Foco" w:hAnsi="Foco"/>
        </w:rPr>
        <w:t>r</w:t>
      </w:r>
      <w:r w:rsidRPr="00EA56DF">
        <w:rPr>
          <w:rFonts w:ascii="Foco" w:hAnsi="Foco"/>
        </w:rPr>
        <w:t xml:space="preserve"> residence to see details of all crimes in those areas.</w:t>
      </w:r>
    </w:p>
    <w:p w14:paraId="2868BB19" w14:textId="77777777" w:rsidR="00D40E58" w:rsidRPr="00EA56DF" w:rsidRDefault="00D40E58" w:rsidP="008E1971">
      <w:pPr>
        <w:pStyle w:val="Heading2"/>
        <w:rPr>
          <w:rFonts w:ascii="Foco" w:hAnsi="Foco"/>
        </w:rPr>
      </w:pPr>
      <w:r w:rsidRPr="00EA56DF">
        <w:rPr>
          <w:rFonts w:ascii="Foco" w:hAnsi="Foco"/>
        </w:rPr>
        <w:t>Placement Rates</w:t>
      </w:r>
    </w:p>
    <w:p w14:paraId="54DE7231" w14:textId="77777777" w:rsidR="00EE66F2" w:rsidRPr="00EA56DF" w:rsidRDefault="00EE66F2" w:rsidP="00EE66F2">
      <w:pPr>
        <w:rPr>
          <w:rFonts w:ascii="Foco" w:hAnsi="Foco"/>
        </w:rPr>
      </w:pPr>
      <w:r w:rsidRPr="00EA56DF">
        <w:rPr>
          <w:rFonts w:ascii="Foco" w:hAnsi="Foco"/>
        </w:rPr>
        <w:t xml:space="preserve">The school does not make placements for graduates so there are no placement rates to publish. </w:t>
      </w:r>
    </w:p>
    <w:p w14:paraId="74CF9FE8" w14:textId="77777777" w:rsidR="00EE66F2" w:rsidRPr="00EA56DF" w:rsidRDefault="00EE66F2" w:rsidP="00EE66F2">
      <w:pPr>
        <w:rPr>
          <w:rFonts w:ascii="Foco" w:hAnsi="Foco"/>
        </w:rPr>
      </w:pPr>
      <w:r w:rsidRPr="00EA56DF">
        <w:rPr>
          <w:rFonts w:ascii="Foco" w:hAnsi="Foco"/>
        </w:rPr>
        <w:t>Employment ra</w:t>
      </w:r>
      <w:r w:rsidR="00EA56DF" w:rsidRPr="00EA56DF">
        <w:rPr>
          <w:rFonts w:ascii="Foco" w:hAnsi="Foco"/>
        </w:rPr>
        <w:t>tes are published through Higher Education Statistical Agency</w:t>
      </w:r>
      <w:r w:rsidRPr="00EA56DF">
        <w:rPr>
          <w:rFonts w:ascii="Foco" w:hAnsi="Foco"/>
        </w:rPr>
        <w:t xml:space="preserve"> </w:t>
      </w:r>
      <w:r w:rsidR="00EA56DF" w:rsidRPr="00EA56DF">
        <w:rPr>
          <w:rFonts w:ascii="Foco" w:hAnsi="Foco"/>
        </w:rPr>
        <w:t xml:space="preserve">(HESA) </w:t>
      </w:r>
      <w:r w:rsidRPr="00EA56DF">
        <w:rPr>
          <w:rFonts w:ascii="Foco" w:hAnsi="Foco"/>
        </w:rPr>
        <w:t>for all the universities in the UK and are available at</w:t>
      </w:r>
    </w:p>
    <w:p w14:paraId="5C368CE1" w14:textId="77777777" w:rsidR="00EE66F2" w:rsidRPr="00EA56DF" w:rsidRDefault="00000000" w:rsidP="00EE66F2">
      <w:pPr>
        <w:rPr>
          <w:rFonts w:ascii="Foco" w:hAnsi="Foco"/>
        </w:rPr>
      </w:pPr>
      <w:hyperlink r:id="rId23" w:history="1">
        <w:r w:rsidR="00EA56DF" w:rsidRPr="00EA56DF">
          <w:rPr>
            <w:rStyle w:val="Hyperlink"/>
            <w:rFonts w:ascii="Foco" w:hAnsi="Foco"/>
          </w:rPr>
          <w:t>www.hesa.ac.uk/pis/emp</w:t>
        </w:r>
      </w:hyperlink>
    </w:p>
    <w:p w14:paraId="33C7687C" w14:textId="77777777" w:rsidR="00D40E58" w:rsidRPr="00EA56DF" w:rsidRDefault="00EE66F2" w:rsidP="00D40E58">
      <w:pPr>
        <w:rPr>
          <w:rFonts w:ascii="Foco" w:hAnsi="Foco"/>
        </w:rPr>
      </w:pPr>
      <w:r w:rsidRPr="00EA56DF">
        <w:rPr>
          <w:rFonts w:ascii="Foco" w:hAnsi="Foco"/>
        </w:rPr>
        <w:t>These are the only statistics published by the school for recruitment purposes.</w:t>
      </w:r>
    </w:p>
    <w:p w14:paraId="0400213C" w14:textId="77777777" w:rsidR="00D40E58" w:rsidRPr="00EA56DF" w:rsidRDefault="00D40E58" w:rsidP="00D40E58">
      <w:pPr>
        <w:pStyle w:val="Heading2"/>
        <w:rPr>
          <w:rFonts w:ascii="Foco" w:hAnsi="Foco"/>
        </w:rPr>
      </w:pPr>
      <w:r w:rsidRPr="00EA56DF">
        <w:rPr>
          <w:rFonts w:ascii="Foco" w:hAnsi="Foco"/>
        </w:rPr>
        <w:t>Graduate Professional Info</w:t>
      </w:r>
    </w:p>
    <w:p w14:paraId="1407B984" w14:textId="77777777" w:rsidR="00D40E58" w:rsidRPr="00EA56DF" w:rsidRDefault="00EE66F2" w:rsidP="00EE66F2">
      <w:pPr>
        <w:rPr>
          <w:rFonts w:ascii="Foco" w:hAnsi="Foco"/>
        </w:rPr>
      </w:pPr>
      <w:r w:rsidRPr="00EA56DF">
        <w:rPr>
          <w:rFonts w:ascii="Foco" w:hAnsi="Foco"/>
        </w:rPr>
        <w:t xml:space="preserve">The </w:t>
      </w:r>
      <w:r w:rsidR="00D40E58" w:rsidRPr="00EA56DF">
        <w:rPr>
          <w:rFonts w:ascii="Foco" w:hAnsi="Foco"/>
        </w:rPr>
        <w:t>School</w:t>
      </w:r>
      <w:r w:rsidRPr="00EA56DF">
        <w:rPr>
          <w:rFonts w:ascii="Foco" w:hAnsi="Foco"/>
        </w:rPr>
        <w:t xml:space="preserve"> does not collect </w:t>
      </w:r>
      <w:r w:rsidR="00D40E58" w:rsidRPr="00EA56DF">
        <w:rPr>
          <w:rFonts w:ascii="Foco" w:hAnsi="Foco"/>
        </w:rPr>
        <w:t>information regarding the types of graduate and professional education in which graduates of the institution</w:t>
      </w:r>
      <w:r w:rsidR="00D40E58" w:rsidRPr="00EA56DF">
        <w:rPr>
          <w:rFonts w:ascii="Arial" w:hAnsi="Arial" w:cs="Arial"/>
        </w:rPr>
        <w:t>’</w:t>
      </w:r>
      <w:r w:rsidR="00D40E58" w:rsidRPr="00EA56DF">
        <w:rPr>
          <w:rFonts w:ascii="Foco" w:hAnsi="Foco"/>
        </w:rPr>
        <w:t xml:space="preserve">s </w:t>
      </w:r>
      <w:r w:rsidR="008A06DD">
        <w:rPr>
          <w:rFonts w:ascii="Foco" w:hAnsi="Foco"/>
        </w:rPr>
        <w:t xml:space="preserve">three and </w:t>
      </w:r>
      <w:r w:rsidR="00D40E58" w:rsidRPr="00EA56DF">
        <w:rPr>
          <w:rFonts w:ascii="Foco" w:hAnsi="Foco"/>
        </w:rPr>
        <w:t>four-year degree programs enroll</w:t>
      </w:r>
      <w:r w:rsidR="00EA56DF" w:rsidRPr="00EA56DF">
        <w:rPr>
          <w:rFonts w:ascii="Foco" w:hAnsi="Foco"/>
        </w:rPr>
        <w:t>.</w:t>
      </w:r>
    </w:p>
    <w:p w14:paraId="0764B1B5" w14:textId="77777777" w:rsidR="00D40E58" w:rsidRPr="00EA56DF" w:rsidRDefault="00D40E58" w:rsidP="00D40E58">
      <w:pPr>
        <w:pStyle w:val="Heading2"/>
        <w:rPr>
          <w:rFonts w:ascii="Foco" w:hAnsi="Foco"/>
        </w:rPr>
      </w:pPr>
      <w:r w:rsidRPr="00EA56DF">
        <w:rPr>
          <w:rFonts w:ascii="Foco" w:hAnsi="Foco"/>
        </w:rPr>
        <w:t>Additional Disclosures</w:t>
      </w:r>
    </w:p>
    <w:p w14:paraId="3D021B6F" w14:textId="77777777" w:rsidR="00836E9F" w:rsidRPr="00EA56DF" w:rsidRDefault="00836E9F" w:rsidP="00836E9F">
      <w:pPr>
        <w:pStyle w:val="Heading3"/>
        <w:rPr>
          <w:rFonts w:ascii="Foco" w:hAnsi="Foco"/>
        </w:rPr>
      </w:pPr>
      <w:r w:rsidRPr="00EA56DF">
        <w:rPr>
          <w:rFonts w:ascii="Foco" w:hAnsi="Foco"/>
        </w:rPr>
        <w:t>Vaccines</w:t>
      </w:r>
    </w:p>
    <w:p w14:paraId="14E35163" w14:textId="77777777" w:rsidR="00D40E58" w:rsidRPr="00EA56DF" w:rsidRDefault="001D66C7" w:rsidP="001D66C7">
      <w:pPr>
        <w:rPr>
          <w:rFonts w:ascii="Foco" w:hAnsi="Foco"/>
        </w:rPr>
      </w:pPr>
      <w:r w:rsidRPr="00EA56DF">
        <w:rPr>
          <w:rFonts w:ascii="Foco" w:hAnsi="Foco"/>
        </w:rPr>
        <w:t>There are no i</w:t>
      </w:r>
      <w:r w:rsidR="00D40E58" w:rsidRPr="00EA56DF">
        <w:rPr>
          <w:rFonts w:ascii="Foco" w:hAnsi="Foco"/>
        </w:rPr>
        <w:t>nstitutional policies regarding vaccines</w:t>
      </w:r>
      <w:r w:rsidRPr="00EA56DF">
        <w:rPr>
          <w:rFonts w:ascii="Foco" w:hAnsi="Foco"/>
        </w:rPr>
        <w:t xml:space="preserve"> beyond those required by the UK Government for entry to the </w:t>
      </w:r>
      <w:smartTag w:uri="urn:schemas-microsoft-com:office:smarttags" w:element="country-region">
        <w:smartTag w:uri="urn:schemas-microsoft-com:office:smarttags" w:element="place">
          <w:r w:rsidRPr="00EA56DF">
            <w:rPr>
              <w:rFonts w:ascii="Foco" w:hAnsi="Foco"/>
            </w:rPr>
            <w:t>UK</w:t>
          </w:r>
        </w:smartTag>
      </w:smartTag>
      <w:r w:rsidRPr="00EA56DF">
        <w:rPr>
          <w:rFonts w:ascii="Foco" w:hAnsi="Foco"/>
        </w:rPr>
        <w:t>.</w:t>
      </w:r>
    </w:p>
    <w:p w14:paraId="6FB5F131" w14:textId="77777777" w:rsidR="00836E9F" w:rsidRPr="00EA56DF" w:rsidRDefault="00836E9F" w:rsidP="00836E9F">
      <w:pPr>
        <w:pStyle w:val="Heading3"/>
        <w:rPr>
          <w:rFonts w:ascii="Foco" w:hAnsi="Foco"/>
        </w:rPr>
      </w:pPr>
      <w:r w:rsidRPr="00EA56DF">
        <w:rPr>
          <w:rFonts w:ascii="Foco" w:hAnsi="Foco"/>
        </w:rPr>
        <w:t xml:space="preserve">Admissions policy and any policies regarding transfers </w:t>
      </w:r>
    </w:p>
    <w:p w14:paraId="31F2E7C7" w14:textId="77777777" w:rsidR="001D66C7" w:rsidRPr="00EA56DF" w:rsidRDefault="00836E9F" w:rsidP="00836E9F">
      <w:pPr>
        <w:rPr>
          <w:rFonts w:ascii="Foco" w:hAnsi="Foco"/>
        </w:rPr>
      </w:pPr>
      <w:r w:rsidRPr="00EA56DF">
        <w:rPr>
          <w:rFonts w:ascii="Foco" w:hAnsi="Foco"/>
        </w:rPr>
        <w:t>These are available at</w:t>
      </w:r>
      <w:r w:rsidRPr="00EA56DF">
        <w:rPr>
          <w:rFonts w:ascii="Foco" w:hAnsi="Foco"/>
        </w:rPr>
        <w:tab/>
      </w:r>
      <w:r w:rsidRPr="00EA56DF">
        <w:rPr>
          <w:rFonts w:ascii="Foco" w:hAnsi="Foco"/>
        </w:rPr>
        <w:tab/>
      </w:r>
      <w:hyperlink r:id="rId24" w:history="1">
        <w:r w:rsidR="008A06DD" w:rsidRPr="005441D0">
          <w:rPr>
            <w:rStyle w:val="Hyperlink"/>
            <w:rFonts w:ascii="Foco" w:hAnsi="Foco"/>
          </w:rPr>
          <w:t>https://www.h</w:t>
        </w:r>
        <w:r w:rsidR="008A06DD" w:rsidRPr="005441D0">
          <w:rPr>
            <w:rStyle w:val="Hyperlink"/>
            <w:rFonts w:ascii="Foco" w:hAnsi="Foco"/>
          </w:rPr>
          <w:t>u</w:t>
        </w:r>
        <w:r w:rsidR="008A06DD" w:rsidRPr="005441D0">
          <w:rPr>
            <w:rStyle w:val="Hyperlink"/>
            <w:rFonts w:ascii="Foco" w:hAnsi="Foco"/>
          </w:rPr>
          <w:t>d.ac.uk/policies/</w:t>
        </w:r>
      </w:hyperlink>
      <w:r w:rsidR="008A06DD">
        <w:rPr>
          <w:rFonts w:ascii="Foco" w:hAnsi="Foco"/>
        </w:rPr>
        <w:t xml:space="preserve"> </w:t>
      </w:r>
    </w:p>
    <w:p w14:paraId="4EB28440" w14:textId="77777777" w:rsidR="00836E9F" w:rsidRPr="00EA56DF" w:rsidRDefault="00836E9F" w:rsidP="00836E9F">
      <w:pPr>
        <w:rPr>
          <w:rFonts w:ascii="Foco" w:hAnsi="Foco"/>
        </w:rPr>
      </w:pPr>
      <w:r w:rsidRPr="00EA56DF">
        <w:rPr>
          <w:rFonts w:ascii="Foco" w:hAnsi="Foco"/>
        </w:rPr>
        <w:t>and click on "</w:t>
      </w:r>
      <w:r w:rsidR="004B0393">
        <w:rPr>
          <w:rFonts w:ascii="Foco" w:hAnsi="Foco"/>
        </w:rPr>
        <w:t>Student Recruitment</w:t>
      </w:r>
      <w:r w:rsidRPr="00EA56DF">
        <w:rPr>
          <w:rFonts w:ascii="Foco" w:hAnsi="Foco"/>
        </w:rPr>
        <w:t>"</w:t>
      </w:r>
      <w:r w:rsidR="004B0393">
        <w:rPr>
          <w:rFonts w:ascii="Foco" w:hAnsi="Foco"/>
        </w:rPr>
        <w:t>, then ‘Admissions Policy’.</w:t>
      </w:r>
      <w:r w:rsidRPr="00EA56DF">
        <w:rPr>
          <w:rFonts w:ascii="Foco" w:hAnsi="Foco"/>
        </w:rPr>
        <w:t xml:space="preserve"> </w:t>
      </w:r>
    </w:p>
    <w:p w14:paraId="3188659D" w14:textId="77777777" w:rsidR="00D40E58" w:rsidRPr="00EA56DF" w:rsidRDefault="00D40E58" w:rsidP="00836E9F">
      <w:pPr>
        <w:pStyle w:val="Heading2"/>
        <w:rPr>
          <w:rFonts w:ascii="Foco" w:hAnsi="Foco"/>
        </w:rPr>
      </w:pPr>
      <w:r w:rsidRPr="00EA56DF">
        <w:rPr>
          <w:rFonts w:ascii="Foco" w:hAnsi="Foco"/>
        </w:rPr>
        <w:t xml:space="preserve">Services and facilities for students </w:t>
      </w:r>
      <w:r w:rsidR="00EA56DF" w:rsidRPr="00EA56DF">
        <w:rPr>
          <w:rFonts w:ascii="Foco" w:hAnsi="Foco"/>
        </w:rPr>
        <w:t>with disabilities</w:t>
      </w:r>
      <w:r w:rsidRPr="00EA56DF">
        <w:rPr>
          <w:rFonts w:ascii="Foco" w:hAnsi="Foco"/>
        </w:rPr>
        <w:t>, including intellectual disabilities</w:t>
      </w:r>
    </w:p>
    <w:p w14:paraId="58AF141F" w14:textId="77777777" w:rsidR="00D40E58" w:rsidRDefault="00836E9F" w:rsidP="00D40E58">
      <w:pPr>
        <w:rPr>
          <w:rFonts w:ascii="Foco" w:hAnsi="Foco"/>
        </w:rPr>
      </w:pPr>
      <w:r w:rsidRPr="00EA56DF">
        <w:rPr>
          <w:rFonts w:ascii="Foco" w:hAnsi="Foco"/>
        </w:rPr>
        <w:t>The school has a wide range of facilities for students with d</w:t>
      </w:r>
      <w:r w:rsidR="00EA56DF" w:rsidRPr="00EA56DF">
        <w:rPr>
          <w:rFonts w:ascii="Foco" w:hAnsi="Foco"/>
        </w:rPr>
        <w:t xml:space="preserve">isabilities. These </w:t>
      </w:r>
      <w:r w:rsidRPr="00EA56DF">
        <w:rPr>
          <w:rFonts w:ascii="Foco" w:hAnsi="Foco"/>
        </w:rPr>
        <w:t xml:space="preserve">are all fully explained at </w:t>
      </w:r>
    </w:p>
    <w:p w14:paraId="4FA3CC2B" w14:textId="77777777" w:rsidR="004B0393" w:rsidRPr="00EA56DF" w:rsidRDefault="00000000" w:rsidP="00D40E58">
      <w:pPr>
        <w:rPr>
          <w:rFonts w:ascii="Foco" w:hAnsi="Foco"/>
        </w:rPr>
      </w:pPr>
      <w:hyperlink r:id="rId25" w:history="1">
        <w:r w:rsidR="004B0393" w:rsidRPr="00604CB6">
          <w:rPr>
            <w:rStyle w:val="Hyperlink"/>
            <w:rFonts w:ascii="Foco" w:hAnsi="Foco"/>
          </w:rPr>
          <w:t>https://students.hud.ac.uk/wellbeing-disability-services/</w:t>
        </w:r>
      </w:hyperlink>
      <w:r w:rsidR="004B0393">
        <w:rPr>
          <w:rFonts w:ascii="Foco" w:hAnsi="Foco"/>
        </w:rPr>
        <w:t xml:space="preserve"> </w:t>
      </w:r>
    </w:p>
    <w:p w14:paraId="59DC5E78" w14:textId="77777777" w:rsidR="00D40E58" w:rsidRPr="00EA56DF" w:rsidRDefault="008E7AAA" w:rsidP="008E7AAA">
      <w:pPr>
        <w:pStyle w:val="Heading2"/>
        <w:rPr>
          <w:rFonts w:ascii="Foco" w:hAnsi="Foco"/>
        </w:rPr>
      </w:pPr>
      <w:r w:rsidRPr="00EA56DF">
        <w:rPr>
          <w:rFonts w:ascii="Foco" w:hAnsi="Foco"/>
        </w:rPr>
        <w:t>Education Records and Privacy</w:t>
      </w:r>
    </w:p>
    <w:p w14:paraId="7620FB0E" w14:textId="77777777" w:rsidR="00BE261D" w:rsidRPr="00EA56DF" w:rsidRDefault="00EA56DF" w:rsidP="00BE261D">
      <w:pPr>
        <w:rPr>
          <w:rFonts w:ascii="Foco" w:hAnsi="Foco"/>
        </w:rPr>
      </w:pPr>
      <w:r w:rsidRPr="00EA56DF">
        <w:rPr>
          <w:rFonts w:ascii="Foco" w:hAnsi="Foco"/>
        </w:rPr>
        <w:t xml:space="preserve">The school </w:t>
      </w:r>
      <w:r w:rsidR="004B6C24" w:rsidRPr="00EA56DF">
        <w:rPr>
          <w:rFonts w:ascii="Foco" w:hAnsi="Foco"/>
        </w:rPr>
        <w:t xml:space="preserve">is subject to the UK Data Protection Law. Details of the law are </w:t>
      </w:r>
      <w:r w:rsidRPr="00EA56DF">
        <w:rPr>
          <w:rFonts w:ascii="Foco" w:hAnsi="Foco"/>
        </w:rPr>
        <w:t>available at</w:t>
      </w:r>
      <w:r w:rsidR="004B6C24" w:rsidRPr="00EA56DF">
        <w:rPr>
          <w:rFonts w:ascii="Foco" w:hAnsi="Foco"/>
        </w:rPr>
        <w:t xml:space="preserve"> </w:t>
      </w:r>
    </w:p>
    <w:p w14:paraId="6A4C43A4" w14:textId="77777777" w:rsidR="004B6C24" w:rsidRPr="00EA56DF" w:rsidRDefault="00000000" w:rsidP="004B6C24">
      <w:pPr>
        <w:rPr>
          <w:rFonts w:ascii="Foco" w:hAnsi="Foco"/>
        </w:rPr>
      </w:pPr>
      <w:hyperlink r:id="rId26" w:history="1">
        <w:r w:rsidR="00EA56DF" w:rsidRPr="00EA56DF">
          <w:rPr>
            <w:rStyle w:val="Hyperlink"/>
            <w:rFonts w:ascii="Foco" w:hAnsi="Foco"/>
          </w:rPr>
          <w:t>www.gov.uk/data-protection/the-data-protection-act</w:t>
        </w:r>
      </w:hyperlink>
    </w:p>
    <w:p w14:paraId="0ACBD8A7" w14:textId="77777777" w:rsidR="003A5F67" w:rsidRPr="00EA56DF" w:rsidRDefault="004B6C24" w:rsidP="004B6C24">
      <w:pPr>
        <w:rPr>
          <w:rFonts w:ascii="Foco" w:hAnsi="Foco"/>
        </w:rPr>
      </w:pPr>
      <w:r w:rsidRPr="00EA56DF">
        <w:rPr>
          <w:rFonts w:ascii="Foco" w:hAnsi="Foco"/>
        </w:rPr>
        <w:lastRenderedPageBreak/>
        <w:t>Students have the r</w:t>
      </w:r>
      <w:r w:rsidR="008E7AAA" w:rsidRPr="00EA56DF">
        <w:rPr>
          <w:rFonts w:ascii="Foco" w:hAnsi="Foco"/>
        </w:rPr>
        <w:t>ight to review educational records</w:t>
      </w:r>
      <w:r w:rsidRPr="00EA56DF">
        <w:rPr>
          <w:rFonts w:ascii="Foco" w:hAnsi="Foco"/>
        </w:rPr>
        <w:t xml:space="preserve">. </w:t>
      </w:r>
    </w:p>
    <w:p w14:paraId="49432BA0" w14:textId="77777777" w:rsidR="009500BC" w:rsidRPr="00EA56DF" w:rsidRDefault="003A5F67" w:rsidP="004B6C24">
      <w:pPr>
        <w:rPr>
          <w:rFonts w:ascii="Foco" w:hAnsi="Foco"/>
        </w:rPr>
      </w:pPr>
      <w:r w:rsidRPr="00EA56DF">
        <w:rPr>
          <w:rFonts w:ascii="Foco" w:hAnsi="Foco"/>
        </w:rPr>
        <w:t>Full information regarding the school's dat</w:t>
      </w:r>
      <w:r w:rsidR="009500BC" w:rsidRPr="00EA56DF">
        <w:rPr>
          <w:rFonts w:ascii="Foco" w:hAnsi="Foco"/>
        </w:rPr>
        <w:t>a policy, and how to access what the school holds about you, go to</w:t>
      </w:r>
    </w:p>
    <w:p w14:paraId="30ED725E" w14:textId="77777777" w:rsidR="00A4549B" w:rsidRDefault="00000000" w:rsidP="004B6C24">
      <w:pPr>
        <w:rPr>
          <w:rFonts w:ascii="Foco" w:hAnsi="Foco"/>
        </w:rPr>
      </w:pPr>
      <w:hyperlink r:id="rId27" w:history="1">
        <w:r w:rsidR="00A4549B" w:rsidRPr="00604CB6">
          <w:rPr>
            <w:rStyle w:val="Hyperlink"/>
            <w:rFonts w:ascii="Foco" w:hAnsi="Foco"/>
          </w:rPr>
          <w:t>https://www.hud.ac.uk/informationgovernance/d</w:t>
        </w:r>
        <w:r w:rsidR="00A4549B" w:rsidRPr="00604CB6">
          <w:rPr>
            <w:rStyle w:val="Hyperlink"/>
            <w:rFonts w:ascii="Foco" w:hAnsi="Foco"/>
          </w:rPr>
          <w:t>a</w:t>
        </w:r>
        <w:r w:rsidR="00A4549B" w:rsidRPr="00604CB6">
          <w:rPr>
            <w:rStyle w:val="Hyperlink"/>
            <w:rFonts w:ascii="Foco" w:hAnsi="Foco"/>
          </w:rPr>
          <w:t>taprotection/</w:t>
        </w:r>
      </w:hyperlink>
      <w:r w:rsidR="00A4549B">
        <w:rPr>
          <w:rFonts w:ascii="Foco" w:hAnsi="Foco"/>
        </w:rPr>
        <w:t xml:space="preserve"> </w:t>
      </w:r>
    </w:p>
    <w:p w14:paraId="20494070" w14:textId="77777777" w:rsidR="004B6C24" w:rsidRPr="00EA56DF" w:rsidRDefault="009500BC" w:rsidP="004B6C24">
      <w:pPr>
        <w:rPr>
          <w:rFonts w:ascii="Foco" w:hAnsi="Foco"/>
        </w:rPr>
      </w:pPr>
      <w:r w:rsidRPr="00EA56DF">
        <w:rPr>
          <w:rFonts w:ascii="Foco" w:hAnsi="Foco"/>
        </w:rPr>
        <w:t xml:space="preserve">In accordance with the Data </w:t>
      </w:r>
      <w:r w:rsidR="00DB3A2D">
        <w:rPr>
          <w:rFonts w:ascii="Foco" w:hAnsi="Foco"/>
        </w:rPr>
        <w:t>P</w:t>
      </w:r>
      <w:r w:rsidRPr="00EA56DF">
        <w:rPr>
          <w:rFonts w:ascii="Foco" w:hAnsi="Foco"/>
        </w:rPr>
        <w:t>rotection Act, t</w:t>
      </w:r>
      <w:r w:rsidR="004B6C24" w:rsidRPr="00EA56DF">
        <w:rPr>
          <w:rFonts w:ascii="Foco" w:hAnsi="Foco"/>
        </w:rPr>
        <w:t xml:space="preserve">he University will make an administration charge of £10 on each occasion that </w:t>
      </w:r>
      <w:r w:rsidRPr="00EA56DF">
        <w:rPr>
          <w:rFonts w:ascii="Foco" w:hAnsi="Foco"/>
        </w:rPr>
        <w:t>a</w:t>
      </w:r>
      <w:r w:rsidR="004B6C24" w:rsidRPr="00EA56DF">
        <w:rPr>
          <w:rFonts w:ascii="Foco" w:hAnsi="Foco"/>
        </w:rPr>
        <w:t xml:space="preserve"> subject access request is made.</w:t>
      </w:r>
    </w:p>
    <w:p w14:paraId="3539DCAF" w14:textId="77777777" w:rsidR="008E7AAA" w:rsidRPr="00EA56DF" w:rsidRDefault="008E7AAA" w:rsidP="008E7AAA">
      <w:pPr>
        <w:rPr>
          <w:rFonts w:ascii="Foco" w:hAnsi="Foco"/>
          <w:lang w:val="en-GB"/>
        </w:rPr>
      </w:pPr>
      <w:r w:rsidRPr="00EA56DF">
        <w:rPr>
          <w:rFonts w:ascii="Foco" w:hAnsi="Foco"/>
        </w:rPr>
        <w:t>Information required to be disclosed under Family Educational Rights and Privacy Act (FERPA</w:t>
      </w:r>
      <w:r w:rsidR="00EA56DF" w:rsidRPr="00EA56DF">
        <w:rPr>
          <w:rFonts w:ascii="Foco" w:hAnsi="Foco"/>
        </w:rPr>
        <w:t>) 34</w:t>
      </w:r>
      <w:r w:rsidRPr="00EA56DF">
        <w:rPr>
          <w:rFonts w:ascii="Foco" w:hAnsi="Foco"/>
        </w:rPr>
        <w:t xml:space="preserve"> C.F.R Part 99</w:t>
      </w:r>
      <w:r w:rsidR="009500BC" w:rsidRPr="00EA56DF">
        <w:rPr>
          <w:rFonts w:ascii="Foco" w:hAnsi="Foco"/>
        </w:rPr>
        <w:t xml:space="preserve"> is under US Law. The school is solely subject to UK Law. </w:t>
      </w:r>
    </w:p>
    <w:p w14:paraId="07D3F0CE" w14:textId="77777777" w:rsidR="00D40E58" w:rsidRPr="00EA56DF" w:rsidRDefault="002D4F39" w:rsidP="002D4F39">
      <w:pPr>
        <w:pStyle w:val="Heading2"/>
        <w:rPr>
          <w:rFonts w:ascii="Foco" w:hAnsi="Foco"/>
        </w:rPr>
      </w:pPr>
      <w:r w:rsidRPr="00EA56DF">
        <w:rPr>
          <w:rFonts w:ascii="Foco" w:hAnsi="Foco"/>
        </w:rPr>
        <w:t>Copyright Infringement</w:t>
      </w:r>
    </w:p>
    <w:p w14:paraId="68C9D065" w14:textId="77777777" w:rsidR="007E62E9" w:rsidRPr="00EA56DF" w:rsidRDefault="007E62E9" w:rsidP="007E62E9">
      <w:pPr>
        <w:rPr>
          <w:rFonts w:ascii="Foco" w:hAnsi="Foco"/>
        </w:rPr>
      </w:pPr>
      <w:r w:rsidRPr="00EA56DF">
        <w:rPr>
          <w:rFonts w:ascii="Foco" w:hAnsi="Foco"/>
        </w:rPr>
        <w:t xml:space="preserve">The unauthorized distribution of copyrighted material, including unauthorized peer-to-peer file sharing, will be subject to civil or criminal liabilities under </w:t>
      </w:r>
      <w:smartTag w:uri="urn:schemas-microsoft-com:office:smarttags" w:element="country-region">
        <w:smartTag w:uri="urn:schemas-microsoft-com:office:smarttags" w:element="place">
          <w:r w:rsidRPr="00EA56DF">
            <w:rPr>
              <w:rFonts w:ascii="Foco" w:hAnsi="Foco"/>
            </w:rPr>
            <w:t>UK</w:t>
          </w:r>
        </w:smartTag>
      </w:smartTag>
      <w:r w:rsidRPr="00EA56DF">
        <w:rPr>
          <w:rFonts w:ascii="Foco" w:hAnsi="Foco"/>
        </w:rPr>
        <w:t xml:space="preserve"> law.</w:t>
      </w:r>
    </w:p>
    <w:p w14:paraId="214CB06C" w14:textId="77777777" w:rsidR="007E62E9" w:rsidRPr="00EA56DF" w:rsidRDefault="007E62E9" w:rsidP="007E62E9">
      <w:pPr>
        <w:rPr>
          <w:rFonts w:ascii="Foco" w:hAnsi="Foco"/>
        </w:rPr>
      </w:pPr>
      <w:r w:rsidRPr="00EA56DF">
        <w:rPr>
          <w:rFonts w:ascii="Foco" w:hAnsi="Foco"/>
        </w:rPr>
        <w:t xml:space="preserve">Intellectual property and publication copying rights are safeguarded - more details are at </w:t>
      </w:r>
      <w:hyperlink r:id="rId28" w:history="1">
        <w:r w:rsidR="004B20F1">
          <w:rPr>
            <w:rStyle w:val="Hyperlink"/>
            <w:rFonts w:ascii="Foco" w:hAnsi="Foco"/>
          </w:rPr>
          <w:t>www.hud.ac.uk/library/help/copyright</w:t>
        </w:r>
      </w:hyperlink>
      <w:r w:rsidRPr="00EA56DF">
        <w:rPr>
          <w:rFonts w:ascii="Foco" w:hAnsi="Foco"/>
        </w:rPr>
        <w:t xml:space="preserve"> which cover </w:t>
      </w:r>
    </w:p>
    <w:p w14:paraId="1618F122" w14:textId="77777777" w:rsidR="007E62E9" w:rsidRPr="00EA56DF" w:rsidRDefault="00000000" w:rsidP="007E62E9">
      <w:pPr>
        <w:pStyle w:val="ListBullet"/>
        <w:rPr>
          <w:rFonts w:ascii="Foco" w:hAnsi="Foco"/>
        </w:rPr>
      </w:pPr>
      <w:hyperlink r:id="rId29" w:anchor="whatisip" w:history="1">
        <w:r w:rsidR="007E62E9" w:rsidRPr="004B20F1">
          <w:rPr>
            <w:rStyle w:val="Hyperlink"/>
            <w:rFonts w:ascii="Foco" w:hAnsi="Foco"/>
          </w:rPr>
          <w:t>Intellectual Property - What is it?</w:t>
        </w:r>
      </w:hyperlink>
    </w:p>
    <w:p w14:paraId="55E76D48" w14:textId="77777777" w:rsidR="007E62E9" w:rsidRPr="00EA56DF" w:rsidRDefault="00000000" w:rsidP="007E62E9">
      <w:pPr>
        <w:pStyle w:val="ListBullet"/>
        <w:rPr>
          <w:rFonts w:ascii="Foco" w:hAnsi="Foco"/>
        </w:rPr>
      </w:pPr>
      <w:hyperlink r:id="rId30" w:anchor="def" w:history="1">
        <w:r w:rsidR="007E62E9" w:rsidRPr="004B20F1">
          <w:rPr>
            <w:rStyle w:val="Hyperlink"/>
            <w:rFonts w:ascii="Foco" w:hAnsi="Foco"/>
          </w:rPr>
          <w:t>The Definition of Copyright</w:t>
        </w:r>
      </w:hyperlink>
    </w:p>
    <w:p w14:paraId="2A584B62" w14:textId="77777777" w:rsidR="007E62E9" w:rsidRPr="00EA56DF" w:rsidRDefault="00000000" w:rsidP="007E62E9">
      <w:pPr>
        <w:pStyle w:val="ListBullet"/>
        <w:rPr>
          <w:rFonts w:ascii="Foco" w:hAnsi="Foco"/>
        </w:rPr>
      </w:pPr>
      <w:hyperlink r:id="rId31" w:anchor="rights" w:history="1">
        <w:r w:rsidR="007E62E9" w:rsidRPr="00147080">
          <w:rPr>
            <w:rStyle w:val="Hyperlink"/>
            <w:rFonts w:ascii="Foco" w:hAnsi="Foco"/>
          </w:rPr>
          <w:t>What are the Different Rights?</w:t>
        </w:r>
      </w:hyperlink>
    </w:p>
    <w:p w14:paraId="1850BB7B" w14:textId="77777777" w:rsidR="007E62E9" w:rsidRPr="00EA56DF" w:rsidRDefault="00000000" w:rsidP="007E62E9">
      <w:pPr>
        <w:pStyle w:val="ListBullet"/>
        <w:rPr>
          <w:rFonts w:ascii="Foco" w:hAnsi="Foco"/>
        </w:rPr>
      </w:pPr>
      <w:hyperlink r:id="rId32" w:anchor="term" w:history="1">
        <w:r w:rsidR="007E62E9" w:rsidRPr="00147080">
          <w:rPr>
            <w:rStyle w:val="Hyperlink"/>
            <w:rFonts w:ascii="Foco" w:hAnsi="Foco"/>
          </w:rPr>
          <w:t>How long does copyright last?</w:t>
        </w:r>
      </w:hyperlink>
    </w:p>
    <w:p w14:paraId="6C351F18" w14:textId="77777777" w:rsidR="007E62E9" w:rsidRPr="00EA56DF" w:rsidRDefault="00000000" w:rsidP="007E62E9">
      <w:pPr>
        <w:pStyle w:val="ListBullet"/>
        <w:rPr>
          <w:rFonts w:ascii="Foco" w:hAnsi="Foco"/>
        </w:rPr>
      </w:pPr>
      <w:hyperlink r:id="rId33" w:anchor="glossary" w:history="1">
        <w:r w:rsidR="007E62E9" w:rsidRPr="00147080">
          <w:rPr>
            <w:rStyle w:val="Hyperlink"/>
            <w:rFonts w:ascii="Foco" w:hAnsi="Foco"/>
          </w:rPr>
          <w:t>Glossary of Terms</w:t>
        </w:r>
      </w:hyperlink>
    </w:p>
    <w:p w14:paraId="4CF6CB83" w14:textId="77777777" w:rsidR="00D820D0" w:rsidRPr="00EA56DF" w:rsidRDefault="00D820D0" w:rsidP="002D4F39">
      <w:pPr>
        <w:rPr>
          <w:rFonts w:ascii="Foco" w:hAnsi="Foco"/>
        </w:rPr>
      </w:pPr>
      <w:r w:rsidRPr="00EA56DF">
        <w:rPr>
          <w:rFonts w:ascii="Foco" w:hAnsi="Foco"/>
        </w:rPr>
        <w:t xml:space="preserve">The school, its students and staff are bound by copyright legislation in force in the UK </w:t>
      </w:r>
      <w:r w:rsidR="007E62E9" w:rsidRPr="00EA56DF">
        <w:rPr>
          <w:rFonts w:ascii="Foco" w:hAnsi="Foco"/>
        </w:rPr>
        <w:t>which</w:t>
      </w:r>
      <w:r w:rsidRPr="00EA56DF">
        <w:rPr>
          <w:rFonts w:ascii="Foco" w:hAnsi="Foco"/>
        </w:rPr>
        <w:t xml:space="preserve"> can be read at </w:t>
      </w:r>
      <w:hyperlink r:id="rId34" w:history="1">
        <w:r w:rsidRPr="005F1868">
          <w:rPr>
            <w:rStyle w:val="Hyperlink"/>
            <w:rFonts w:ascii="Foco" w:hAnsi="Foco"/>
          </w:rPr>
          <w:t>www.hud.ac.uk/lib</w:t>
        </w:r>
        <w:r w:rsidR="00EA56DF" w:rsidRPr="005F1868">
          <w:rPr>
            <w:rStyle w:val="Hyperlink"/>
            <w:rFonts w:ascii="Foco" w:hAnsi="Foco"/>
          </w:rPr>
          <w:t>rary/help/copyright/legislation</w:t>
        </w:r>
      </w:hyperlink>
      <w:r w:rsidRPr="00EA56DF">
        <w:rPr>
          <w:rFonts w:ascii="Foco" w:hAnsi="Foco"/>
        </w:rPr>
        <w:t xml:space="preserve"> which covers</w:t>
      </w:r>
    </w:p>
    <w:p w14:paraId="32EA3ABB" w14:textId="77777777" w:rsidR="00D820D0" w:rsidRPr="00EA56DF" w:rsidRDefault="00000000" w:rsidP="00D820D0">
      <w:pPr>
        <w:pStyle w:val="ListBullet"/>
        <w:rPr>
          <w:rFonts w:ascii="Foco" w:hAnsi="Foco"/>
        </w:rPr>
      </w:pPr>
      <w:hyperlink r:id="rId35" w:anchor="berne" w:tooltip="Jump to this section" w:history="1">
        <w:r w:rsidR="00D820D0" w:rsidRPr="00EA56DF">
          <w:rPr>
            <w:rStyle w:val="Hyperlink"/>
            <w:rFonts w:ascii="Foco" w:hAnsi="Foco"/>
          </w:rPr>
          <w:t>The Berne Convention for the Protection of Literary and Artistic Works (1886)</w:t>
        </w:r>
      </w:hyperlink>
    </w:p>
    <w:p w14:paraId="5EDBDF1D" w14:textId="77777777" w:rsidR="00D820D0" w:rsidRPr="00EA56DF" w:rsidRDefault="00000000" w:rsidP="00D820D0">
      <w:pPr>
        <w:pStyle w:val="ListBullet"/>
        <w:rPr>
          <w:rFonts w:ascii="Foco" w:hAnsi="Foco"/>
        </w:rPr>
      </w:pPr>
      <w:hyperlink r:id="rId36" w:anchor="cdpa" w:tooltip="Jump to this section" w:history="1">
        <w:r w:rsidR="00D820D0" w:rsidRPr="00EA56DF">
          <w:rPr>
            <w:rStyle w:val="Hyperlink"/>
            <w:rFonts w:ascii="Foco" w:hAnsi="Foco"/>
          </w:rPr>
          <w:t>Copyright, Designs and Patents Act 1988</w:t>
        </w:r>
      </w:hyperlink>
    </w:p>
    <w:p w14:paraId="340B4ACE" w14:textId="77777777" w:rsidR="00D820D0" w:rsidRPr="00EA56DF" w:rsidRDefault="00000000" w:rsidP="00D820D0">
      <w:pPr>
        <w:pStyle w:val="ListBullet"/>
        <w:rPr>
          <w:rFonts w:ascii="Foco" w:hAnsi="Foco"/>
        </w:rPr>
      </w:pPr>
      <w:hyperlink r:id="rId37" w:anchor="stat" w:tooltip="Jump to this section" w:history="1">
        <w:r w:rsidR="00D820D0" w:rsidRPr="00EA56DF">
          <w:rPr>
            <w:rStyle w:val="Hyperlink"/>
            <w:rFonts w:ascii="Foco" w:hAnsi="Foco"/>
          </w:rPr>
          <w:t>Statutory Instruments</w:t>
        </w:r>
      </w:hyperlink>
    </w:p>
    <w:p w14:paraId="30419090" w14:textId="77777777" w:rsidR="00D820D0" w:rsidRPr="00EA56DF" w:rsidRDefault="00D820D0" w:rsidP="002D4F39">
      <w:pPr>
        <w:rPr>
          <w:rFonts w:ascii="Foco" w:hAnsi="Foco"/>
        </w:rPr>
      </w:pPr>
      <w:r w:rsidRPr="00EA56DF">
        <w:rPr>
          <w:rFonts w:ascii="Foco" w:hAnsi="Foco"/>
        </w:rPr>
        <w:t xml:space="preserve">The school also holds a range of copyright licenses which may be examined at </w:t>
      </w:r>
      <w:hyperlink r:id="rId38" w:history="1">
        <w:r w:rsidR="00A362B8">
          <w:rPr>
            <w:rStyle w:val="Hyperlink"/>
            <w:rFonts w:ascii="Foco" w:hAnsi="Foco"/>
          </w:rPr>
          <w:t>www.hud.ac.uk/library/help/copyright/licenses/</w:t>
        </w:r>
      </w:hyperlink>
      <w:r w:rsidRPr="00EA56DF">
        <w:rPr>
          <w:rFonts w:ascii="Foco" w:hAnsi="Foco"/>
        </w:rPr>
        <w:t xml:space="preserve"> and which cover</w:t>
      </w:r>
    </w:p>
    <w:p w14:paraId="5E53A1FA" w14:textId="77777777" w:rsidR="00D820D0" w:rsidRPr="00EA56DF" w:rsidRDefault="00000000" w:rsidP="00D820D0">
      <w:pPr>
        <w:pStyle w:val="ListBullet"/>
        <w:rPr>
          <w:rFonts w:ascii="Foco" w:hAnsi="Foco"/>
        </w:rPr>
      </w:pPr>
      <w:hyperlink r:id="rId39" w:anchor="cla" w:tooltip="Jump to this section" w:history="1">
        <w:r w:rsidR="00D820D0" w:rsidRPr="00EA56DF">
          <w:rPr>
            <w:rStyle w:val="Hyperlink"/>
            <w:rFonts w:ascii="Foco" w:hAnsi="Foco"/>
          </w:rPr>
          <w:t xml:space="preserve">The Copyright Licensing Agency Photocopying and Scanning Higher Education </w:t>
        </w:r>
        <w:proofErr w:type="spellStart"/>
        <w:r w:rsidR="00D820D0" w:rsidRPr="00EA56DF">
          <w:rPr>
            <w:rStyle w:val="Hyperlink"/>
            <w:rFonts w:ascii="Foco" w:hAnsi="Foco"/>
          </w:rPr>
          <w:t>Licence</w:t>
        </w:r>
        <w:proofErr w:type="spellEnd"/>
      </w:hyperlink>
    </w:p>
    <w:p w14:paraId="4979E077" w14:textId="77777777" w:rsidR="00D820D0" w:rsidRPr="00EA56DF" w:rsidRDefault="00000000" w:rsidP="00D820D0">
      <w:pPr>
        <w:pStyle w:val="ListBullet"/>
        <w:rPr>
          <w:rFonts w:ascii="Foco" w:hAnsi="Foco"/>
        </w:rPr>
      </w:pPr>
      <w:hyperlink r:id="rId40" w:anchor="dacs" w:tooltip="Jump to this section" w:history="1">
        <w:r w:rsidR="00D820D0" w:rsidRPr="00EA56DF">
          <w:rPr>
            <w:rStyle w:val="Hyperlink"/>
            <w:rFonts w:ascii="Foco" w:hAnsi="Foco"/>
          </w:rPr>
          <w:t>The Designs and Artists Copyright Society</w:t>
        </w:r>
      </w:hyperlink>
    </w:p>
    <w:p w14:paraId="63A51D9B" w14:textId="77777777" w:rsidR="00D820D0" w:rsidRPr="00EA56DF" w:rsidRDefault="00000000" w:rsidP="00D820D0">
      <w:pPr>
        <w:pStyle w:val="ListBullet"/>
        <w:rPr>
          <w:rFonts w:ascii="Foco" w:hAnsi="Foco"/>
        </w:rPr>
      </w:pPr>
      <w:hyperlink r:id="rId41" w:anchor="erals" w:tooltip="Jump to this section" w:history="1">
        <w:r w:rsidR="00D820D0" w:rsidRPr="00EA56DF">
          <w:rPr>
            <w:rStyle w:val="Hyperlink"/>
            <w:rFonts w:ascii="Foco" w:hAnsi="Foco"/>
          </w:rPr>
          <w:t>The Educational Recording Agency Licensing Scheme</w:t>
        </w:r>
      </w:hyperlink>
    </w:p>
    <w:p w14:paraId="506D9E1F" w14:textId="77777777" w:rsidR="00D820D0" w:rsidRPr="00EA56DF" w:rsidRDefault="00000000" w:rsidP="00D820D0">
      <w:pPr>
        <w:pStyle w:val="ListBullet"/>
        <w:rPr>
          <w:rFonts w:ascii="Foco" w:hAnsi="Foco"/>
        </w:rPr>
      </w:pPr>
      <w:hyperlink r:id="rId42" w:anchor="mpa" w:tooltip="Jump to this section" w:history="1">
        <w:r w:rsidR="00D820D0" w:rsidRPr="00EA56DF">
          <w:rPr>
            <w:rStyle w:val="Hyperlink"/>
            <w:rFonts w:ascii="Foco" w:hAnsi="Foco"/>
          </w:rPr>
          <w:t xml:space="preserve">Music </w:t>
        </w:r>
        <w:proofErr w:type="spellStart"/>
        <w:r w:rsidR="00D820D0" w:rsidRPr="00EA56DF">
          <w:rPr>
            <w:rStyle w:val="Hyperlink"/>
            <w:rFonts w:ascii="Foco" w:hAnsi="Foco"/>
          </w:rPr>
          <w:t>Publisher's</w:t>
        </w:r>
        <w:proofErr w:type="spellEnd"/>
        <w:r w:rsidR="00D820D0" w:rsidRPr="00EA56DF">
          <w:rPr>
            <w:rStyle w:val="Hyperlink"/>
            <w:rFonts w:ascii="Foco" w:hAnsi="Foco"/>
          </w:rPr>
          <w:t xml:space="preserve"> Association Code of Fair Practice for Printed Music (Rev. 1992)</w:t>
        </w:r>
      </w:hyperlink>
    </w:p>
    <w:p w14:paraId="1857EACC" w14:textId="77777777" w:rsidR="00D820D0" w:rsidRPr="00EA56DF" w:rsidRDefault="00000000" w:rsidP="00D820D0">
      <w:pPr>
        <w:pStyle w:val="ListBullet"/>
        <w:rPr>
          <w:rFonts w:ascii="Foco" w:hAnsi="Foco"/>
        </w:rPr>
      </w:pPr>
      <w:hyperlink r:id="rId43" w:anchor="nla" w:tooltip="Jump to this section" w:history="1">
        <w:r w:rsidR="00D820D0" w:rsidRPr="00EA56DF">
          <w:rPr>
            <w:rStyle w:val="Hyperlink"/>
            <w:rFonts w:ascii="Foco" w:hAnsi="Foco"/>
          </w:rPr>
          <w:t>Newspaper Licensing Agency</w:t>
        </w:r>
      </w:hyperlink>
    </w:p>
    <w:p w14:paraId="7FD75E49" w14:textId="77777777" w:rsidR="00D820D0" w:rsidRPr="00EA56DF" w:rsidRDefault="00000000" w:rsidP="00D820D0">
      <w:pPr>
        <w:pStyle w:val="ListBullet"/>
        <w:rPr>
          <w:rFonts w:ascii="Foco" w:hAnsi="Foco"/>
        </w:rPr>
      </w:pPr>
      <w:hyperlink r:id="rId44" w:anchor="ose" w:tooltip="Jump to this section" w:history="1">
        <w:r w:rsidR="00D820D0" w:rsidRPr="00EA56DF">
          <w:rPr>
            <w:rStyle w:val="Hyperlink"/>
            <w:rFonts w:ascii="Foco" w:hAnsi="Foco"/>
          </w:rPr>
          <w:t xml:space="preserve">The Ordnance Survey Educational Site </w:t>
        </w:r>
        <w:proofErr w:type="spellStart"/>
        <w:r w:rsidR="00D820D0" w:rsidRPr="00EA56DF">
          <w:rPr>
            <w:rStyle w:val="Hyperlink"/>
            <w:rFonts w:ascii="Foco" w:hAnsi="Foco"/>
          </w:rPr>
          <w:t>Licence</w:t>
        </w:r>
        <w:proofErr w:type="spellEnd"/>
      </w:hyperlink>
    </w:p>
    <w:p w14:paraId="04490FFB" w14:textId="77777777" w:rsidR="004C0609" w:rsidRPr="00EA56DF" w:rsidRDefault="004C0609" w:rsidP="004C0609">
      <w:pPr>
        <w:pStyle w:val="ListBullet"/>
        <w:numPr>
          <w:ilvl w:val="0"/>
          <w:numId w:val="0"/>
        </w:numPr>
        <w:ind w:left="1985" w:hanging="284"/>
        <w:rPr>
          <w:rFonts w:ascii="Foco" w:hAnsi="Foco"/>
        </w:rPr>
      </w:pPr>
    </w:p>
    <w:p w14:paraId="01F6D499" w14:textId="77777777" w:rsidR="002D4F39" w:rsidRPr="00EA56DF" w:rsidRDefault="002D4F39" w:rsidP="002D4F39">
      <w:pPr>
        <w:pStyle w:val="Heading2"/>
        <w:rPr>
          <w:rFonts w:ascii="Foco" w:hAnsi="Foco"/>
        </w:rPr>
      </w:pPr>
      <w:r w:rsidRPr="00EA56DF">
        <w:rPr>
          <w:rFonts w:ascii="Foco" w:hAnsi="Foco"/>
        </w:rPr>
        <w:lastRenderedPageBreak/>
        <w:t>Textbook Information Disclosure</w:t>
      </w:r>
    </w:p>
    <w:p w14:paraId="75469ED6" w14:textId="77777777" w:rsidR="007E62E9" w:rsidRPr="00EA56DF" w:rsidRDefault="007E62E9" w:rsidP="007E62E9">
      <w:pPr>
        <w:rPr>
          <w:rFonts w:ascii="Foco" w:hAnsi="Foco"/>
        </w:rPr>
      </w:pPr>
      <w:r w:rsidRPr="00EA56DF">
        <w:rPr>
          <w:rFonts w:ascii="Foco" w:hAnsi="Foco"/>
        </w:rPr>
        <w:t>The school does not require the purchase of any published material.</w:t>
      </w:r>
    </w:p>
    <w:p w14:paraId="31486CDC" w14:textId="77777777" w:rsidR="007E62E9" w:rsidRPr="00EA56DF" w:rsidRDefault="007E62E9" w:rsidP="007E62E9">
      <w:pPr>
        <w:rPr>
          <w:rFonts w:ascii="Foco" w:hAnsi="Foco"/>
        </w:rPr>
      </w:pPr>
      <w:r w:rsidRPr="00EA56DF">
        <w:rPr>
          <w:rFonts w:ascii="Foco" w:hAnsi="Foco"/>
        </w:rPr>
        <w:t>Individual lecturers and tutors and course detail may provide recommended reading lists, but these are purely recommendations for reading and student</w:t>
      </w:r>
      <w:r w:rsidR="00EA56DF" w:rsidRPr="00EA56DF">
        <w:rPr>
          <w:rFonts w:ascii="Foco" w:hAnsi="Foco"/>
        </w:rPr>
        <w:t>s</w:t>
      </w:r>
      <w:r w:rsidRPr="00EA56DF">
        <w:rPr>
          <w:rFonts w:ascii="Foco" w:hAnsi="Foco"/>
        </w:rPr>
        <w:t xml:space="preserve"> are free to read or borrow or purchase as they please; or not as they please.</w:t>
      </w:r>
    </w:p>
    <w:p w14:paraId="4284FABB" w14:textId="77777777" w:rsidR="002D4F39" w:rsidRPr="00EA56DF" w:rsidRDefault="002D4F39" w:rsidP="002D4F39">
      <w:pPr>
        <w:pStyle w:val="Heading2"/>
        <w:rPr>
          <w:rFonts w:ascii="Foco" w:hAnsi="Foco"/>
        </w:rPr>
      </w:pPr>
      <w:r w:rsidRPr="00EA56DF">
        <w:rPr>
          <w:rFonts w:ascii="Foco" w:hAnsi="Foco"/>
        </w:rPr>
        <w:t>Education Loans Code of Conduct</w:t>
      </w:r>
    </w:p>
    <w:p w14:paraId="0293A45D" w14:textId="77777777" w:rsidR="00325C1F" w:rsidRPr="00EA56DF" w:rsidRDefault="007E62E9" w:rsidP="00325C1F">
      <w:pPr>
        <w:rPr>
          <w:rFonts w:ascii="Foco" w:hAnsi="Foco"/>
        </w:rPr>
      </w:pPr>
      <w:r w:rsidRPr="00EA56DF">
        <w:rPr>
          <w:rFonts w:ascii="Foco" w:hAnsi="Foco"/>
        </w:rPr>
        <w:t>All staff are subject to the school's regulations for information governance.</w:t>
      </w:r>
    </w:p>
    <w:p w14:paraId="751541BF" w14:textId="77777777" w:rsidR="002D4F39" w:rsidRPr="00EA56DF" w:rsidRDefault="007E62E9" w:rsidP="007E62E9">
      <w:pPr>
        <w:rPr>
          <w:rFonts w:ascii="Foco" w:hAnsi="Foco"/>
        </w:rPr>
      </w:pPr>
      <w:r w:rsidRPr="00EA56DF">
        <w:rPr>
          <w:rFonts w:ascii="Foco" w:hAnsi="Foco"/>
        </w:rPr>
        <w:t xml:space="preserve">These are available at </w:t>
      </w:r>
      <w:r w:rsidRPr="00EA56DF">
        <w:rPr>
          <w:rFonts w:ascii="Foco" w:hAnsi="Foco"/>
        </w:rPr>
        <w:tab/>
      </w:r>
      <w:hyperlink r:id="rId45" w:history="1">
        <w:r w:rsidR="00A362B8">
          <w:rPr>
            <w:rStyle w:val="Hyperlink"/>
            <w:rFonts w:ascii="Foco" w:hAnsi="Foco"/>
          </w:rPr>
          <w:t>www.hud.ac.uk/informationgovernance/dataprotection</w:t>
        </w:r>
      </w:hyperlink>
    </w:p>
    <w:p w14:paraId="4B8844E8" w14:textId="77777777" w:rsidR="002D4F39" w:rsidRPr="00EA56DF" w:rsidRDefault="002D4F39" w:rsidP="002D4F39">
      <w:pPr>
        <w:pStyle w:val="Heading2"/>
        <w:rPr>
          <w:rFonts w:ascii="Foco" w:hAnsi="Foco"/>
        </w:rPr>
      </w:pPr>
      <w:r w:rsidRPr="00EA56DF">
        <w:rPr>
          <w:rFonts w:ascii="Foco" w:hAnsi="Foco"/>
        </w:rPr>
        <w:t>Private Loans Disclosures</w:t>
      </w:r>
    </w:p>
    <w:p w14:paraId="45C86740" w14:textId="77777777" w:rsidR="007E62E9" w:rsidRPr="00EA56DF" w:rsidRDefault="007E62E9" w:rsidP="007E62E9">
      <w:pPr>
        <w:rPr>
          <w:rFonts w:ascii="Foco" w:hAnsi="Foco"/>
        </w:rPr>
      </w:pPr>
      <w:r w:rsidRPr="00EA56DF">
        <w:rPr>
          <w:rFonts w:ascii="Foco" w:hAnsi="Foco"/>
        </w:rPr>
        <w:t>US Ed</w:t>
      </w:r>
      <w:r w:rsidR="00EA56DF">
        <w:rPr>
          <w:rFonts w:ascii="Foco" w:hAnsi="Foco"/>
        </w:rPr>
        <w:t>ucation</w:t>
      </w:r>
      <w:r w:rsidRPr="00EA56DF">
        <w:rPr>
          <w:rFonts w:ascii="Foco" w:hAnsi="Foco"/>
        </w:rPr>
        <w:t xml:space="preserve"> Dep</w:t>
      </w:r>
      <w:r w:rsidR="00EA56DF">
        <w:rPr>
          <w:rFonts w:ascii="Foco" w:hAnsi="Foco"/>
        </w:rPr>
        <w:t>artmen</w:t>
      </w:r>
      <w:r w:rsidRPr="00EA56DF">
        <w:rPr>
          <w:rFonts w:ascii="Foco" w:hAnsi="Foco"/>
        </w:rPr>
        <w:t>t regulations r</w:t>
      </w:r>
      <w:r w:rsidR="008A06DD">
        <w:rPr>
          <w:rFonts w:ascii="Foco" w:hAnsi="Foco"/>
        </w:rPr>
        <w:t>equire that students are given n</w:t>
      </w:r>
      <w:r w:rsidRPr="00EA56DF">
        <w:rPr>
          <w:rFonts w:ascii="Foco" w:hAnsi="Foco"/>
        </w:rPr>
        <w:t>otice that terms/conditions of Title IV loans may be more favorable than private education loans</w:t>
      </w:r>
      <w:r w:rsidR="00BE59B8" w:rsidRPr="00EA56DF">
        <w:rPr>
          <w:rFonts w:ascii="Foco" w:hAnsi="Foco"/>
        </w:rPr>
        <w:t>. This information is available at</w:t>
      </w:r>
    </w:p>
    <w:p w14:paraId="342DDC77" w14:textId="77777777" w:rsidR="008A06DD" w:rsidRDefault="00000000" w:rsidP="00BE59B8">
      <w:hyperlink r:id="rId46" w:history="1">
        <w:r w:rsidR="008A06DD" w:rsidRPr="005441D0">
          <w:rPr>
            <w:rStyle w:val="Hyperlink"/>
          </w:rPr>
          <w:t>https://studentaid.gov/understand-aid/types/loans/federal-vs-private</w:t>
        </w:r>
      </w:hyperlink>
    </w:p>
    <w:p w14:paraId="5E6F8F61" w14:textId="77777777" w:rsidR="002D4F39" w:rsidRPr="00EA56DF" w:rsidRDefault="002D4F39" w:rsidP="00BE59B8">
      <w:pPr>
        <w:rPr>
          <w:rFonts w:ascii="Foco" w:hAnsi="Foco"/>
        </w:rPr>
      </w:pPr>
      <w:r w:rsidRPr="00EA56DF">
        <w:rPr>
          <w:rFonts w:ascii="Foco" w:hAnsi="Foco"/>
        </w:rPr>
        <w:t xml:space="preserve">Schools </w:t>
      </w:r>
      <w:r w:rsidR="00BE59B8" w:rsidRPr="00EA56DF">
        <w:rPr>
          <w:rFonts w:ascii="Foco" w:hAnsi="Foco"/>
        </w:rPr>
        <w:t xml:space="preserve">are also required to </w:t>
      </w:r>
      <w:r w:rsidRPr="00EA56DF">
        <w:rPr>
          <w:rFonts w:ascii="Foco" w:hAnsi="Foco"/>
        </w:rPr>
        <w:t>inform students of all private loan lenders that are willing to make loans to its students</w:t>
      </w:r>
      <w:r w:rsidR="00BE59B8" w:rsidRPr="00EA56DF">
        <w:rPr>
          <w:rFonts w:ascii="Foco" w:hAnsi="Foco"/>
        </w:rPr>
        <w:t xml:space="preserve">. The only lender willing to lend to students attending foreign schools is Sallie Mae. As </w:t>
      </w:r>
      <w:r w:rsidRPr="00EA56DF">
        <w:rPr>
          <w:rFonts w:ascii="Foco" w:hAnsi="Foco"/>
        </w:rPr>
        <w:t xml:space="preserve">this is fewer than three lenders, this is not considered a preferred </w:t>
      </w:r>
      <w:r w:rsidR="00BE59B8" w:rsidRPr="00EA56DF">
        <w:rPr>
          <w:rFonts w:ascii="Foco" w:hAnsi="Foco"/>
        </w:rPr>
        <w:t xml:space="preserve">lender list. The </w:t>
      </w:r>
      <w:r w:rsidRPr="00EA56DF">
        <w:rPr>
          <w:rFonts w:ascii="Foco" w:hAnsi="Foco"/>
        </w:rPr>
        <w:t xml:space="preserve">School is not endorsing </w:t>
      </w:r>
      <w:r w:rsidR="00BE59B8" w:rsidRPr="00EA56DF">
        <w:rPr>
          <w:rFonts w:ascii="Foco" w:hAnsi="Foco"/>
        </w:rPr>
        <w:t>this</w:t>
      </w:r>
      <w:r w:rsidRPr="00EA56DF">
        <w:rPr>
          <w:rFonts w:ascii="Foco" w:hAnsi="Foco"/>
        </w:rPr>
        <w:t xml:space="preserve"> lender and the borrowers may choose any lender</w:t>
      </w:r>
      <w:r w:rsidR="00BE59B8" w:rsidRPr="00EA56DF">
        <w:rPr>
          <w:rFonts w:ascii="Foco" w:hAnsi="Foco"/>
        </w:rPr>
        <w:t xml:space="preserve"> they can find which is willing to lend to students at foreign schools without any financial obligation on the part of the school.</w:t>
      </w:r>
    </w:p>
    <w:p w14:paraId="78DC6762" w14:textId="77777777" w:rsidR="002D4F39" w:rsidRPr="00EA56DF" w:rsidRDefault="002D4F39" w:rsidP="002D4F39">
      <w:pPr>
        <w:rPr>
          <w:rFonts w:ascii="Foco" w:hAnsi="Foco"/>
        </w:rPr>
      </w:pPr>
    </w:p>
    <w:p w14:paraId="3A771110" w14:textId="77777777" w:rsidR="00B56BC3" w:rsidRPr="00EA56DF" w:rsidRDefault="00B56BC3" w:rsidP="00B56BC3">
      <w:pPr>
        <w:pStyle w:val="Heading2"/>
        <w:rPr>
          <w:rFonts w:ascii="Foco" w:hAnsi="Foco"/>
        </w:rPr>
      </w:pPr>
      <w:r w:rsidRPr="00EA56DF">
        <w:rPr>
          <w:rFonts w:ascii="Foco" w:hAnsi="Foco"/>
        </w:rPr>
        <w:br w:type="page"/>
      </w:r>
      <w:r w:rsidR="00EA56DF">
        <w:rPr>
          <w:rFonts w:ascii="Foco" w:hAnsi="Foco"/>
        </w:rPr>
        <w:lastRenderedPageBreak/>
        <w:t>Missing Student Notifi</w:t>
      </w:r>
      <w:r w:rsidRPr="00EA56DF">
        <w:rPr>
          <w:rFonts w:ascii="Foco" w:hAnsi="Foco"/>
        </w:rPr>
        <w:t>cation</w:t>
      </w:r>
    </w:p>
    <w:p w14:paraId="04D67366" w14:textId="77777777" w:rsidR="007737DC" w:rsidRPr="00EA56DF" w:rsidRDefault="007737DC" w:rsidP="007737DC">
      <w:pPr>
        <w:rPr>
          <w:rFonts w:ascii="Foco" w:hAnsi="Foco"/>
          <w:lang w:val="en-GB"/>
        </w:rPr>
      </w:pPr>
      <w:r w:rsidRPr="00EA56DF">
        <w:rPr>
          <w:rFonts w:ascii="Foco" w:hAnsi="Foco"/>
        </w:rPr>
        <w:t xml:space="preserve">The school adheres to the Tier 4 visa sponsor responsibilities as defined in pages 20-25 of the UK Visa &amp; Immigration </w:t>
      </w:r>
      <w:r w:rsidRPr="00EA56DF">
        <w:rPr>
          <w:rFonts w:ascii="Foco" w:hAnsi="Foco"/>
          <w:lang w:val="en-GB"/>
        </w:rPr>
        <w:t xml:space="preserve">Tier 4 of the Points Based System Guidance for Sponsors version 10/2014 Document 3: Sponsors Duties and Compliance which is available at </w:t>
      </w:r>
    </w:p>
    <w:p w14:paraId="3215C8B4" w14:textId="77777777" w:rsidR="007737DC" w:rsidRPr="00EA56DF" w:rsidRDefault="00000000" w:rsidP="007737DC">
      <w:pPr>
        <w:rPr>
          <w:rFonts w:ascii="Foco" w:hAnsi="Foco"/>
        </w:rPr>
      </w:pPr>
      <w:hyperlink r:id="rId47" w:history="1">
        <w:r w:rsidR="00EA56DF" w:rsidRPr="00EA56DF">
          <w:rPr>
            <w:rStyle w:val="Hyperlink"/>
            <w:rFonts w:ascii="Foco" w:hAnsi="Foco"/>
          </w:rPr>
          <w:t>www.gov.uk/government/uploads/system/uploads/attachment_data/file/366931/Document3_Sponsor_Duties_and_Compliance.pdf</w:t>
        </w:r>
      </w:hyperlink>
    </w:p>
    <w:p w14:paraId="08C16129" w14:textId="77777777" w:rsidR="007737DC" w:rsidRPr="00EA56DF" w:rsidRDefault="007737DC" w:rsidP="007737DC">
      <w:pPr>
        <w:rPr>
          <w:rFonts w:ascii="Foco" w:hAnsi="Foco"/>
        </w:rPr>
      </w:pPr>
      <w:r w:rsidRPr="00EA56DF">
        <w:rPr>
          <w:rFonts w:ascii="Foco" w:hAnsi="Foco"/>
        </w:rPr>
        <w:t xml:space="preserve">The School will, as soon as it is aware of a missing student, </w:t>
      </w:r>
    </w:p>
    <w:p w14:paraId="7DB9051B" w14:textId="77777777" w:rsidR="007737DC" w:rsidRPr="00EA56DF" w:rsidRDefault="007737DC" w:rsidP="008A06DD">
      <w:pPr>
        <w:pStyle w:val="ListBullet2"/>
        <w:tabs>
          <w:tab w:val="clear" w:pos="851"/>
          <w:tab w:val="num" w:pos="-283"/>
        </w:tabs>
        <w:ind w:left="1418"/>
        <w:rPr>
          <w:rFonts w:ascii="Foco" w:hAnsi="Foco"/>
        </w:rPr>
      </w:pPr>
      <w:r w:rsidRPr="00EA56DF">
        <w:rPr>
          <w:rFonts w:ascii="Foco" w:hAnsi="Foco"/>
        </w:rPr>
        <w:t>contact the defined next of kin to attempt to establish where the student might be</w:t>
      </w:r>
    </w:p>
    <w:p w14:paraId="3E05EB3F" w14:textId="77777777" w:rsidR="007737DC" w:rsidRPr="00EA56DF" w:rsidRDefault="007737DC" w:rsidP="008A06DD">
      <w:pPr>
        <w:pStyle w:val="ListBullet2"/>
        <w:tabs>
          <w:tab w:val="clear" w:pos="851"/>
          <w:tab w:val="num" w:pos="-283"/>
        </w:tabs>
        <w:ind w:left="1418"/>
        <w:rPr>
          <w:rFonts w:ascii="Foco" w:hAnsi="Foco"/>
        </w:rPr>
      </w:pPr>
      <w:r w:rsidRPr="00EA56DF">
        <w:rPr>
          <w:rFonts w:ascii="Foco" w:hAnsi="Foco"/>
        </w:rPr>
        <w:t xml:space="preserve">contact the Missing Persons Bureau at </w:t>
      </w:r>
      <w:hyperlink r:id="rId48" w:history="1">
        <w:r w:rsidR="00EA56DF" w:rsidRPr="00EA56DF">
          <w:rPr>
            <w:rStyle w:val="Hyperlink"/>
            <w:rFonts w:ascii="Foco" w:hAnsi="Foco"/>
          </w:rPr>
          <w:t>www.missingpersons.police.uk</w:t>
        </w:r>
      </w:hyperlink>
      <w:r w:rsidRPr="00EA56DF">
        <w:rPr>
          <w:rFonts w:ascii="Foco" w:hAnsi="Foco"/>
        </w:rPr>
        <w:t xml:space="preserve"> in accordance with their definition of missing persons</w:t>
      </w:r>
    </w:p>
    <w:p w14:paraId="041EB545" w14:textId="77777777" w:rsidR="00B56BC3" w:rsidRPr="00EA56DF" w:rsidRDefault="00EA56DF" w:rsidP="008A06DD">
      <w:pPr>
        <w:pStyle w:val="ListBullet2"/>
        <w:tabs>
          <w:tab w:val="clear" w:pos="851"/>
          <w:tab w:val="num" w:pos="-283"/>
        </w:tabs>
        <w:ind w:left="1418"/>
        <w:rPr>
          <w:rFonts w:ascii="Foco" w:hAnsi="Foco"/>
        </w:rPr>
      </w:pPr>
      <w:r w:rsidRPr="00EA56DF">
        <w:rPr>
          <w:rFonts w:ascii="Foco" w:hAnsi="Foco"/>
        </w:rPr>
        <w:t>i</w:t>
      </w:r>
      <w:r w:rsidR="007737DC" w:rsidRPr="00EA56DF">
        <w:rPr>
          <w:rFonts w:ascii="Foco" w:hAnsi="Foco"/>
        </w:rPr>
        <w:t>n Compliance with UK Immigration law, the Immigration and Visa agency will b</w:t>
      </w:r>
      <w:r w:rsidRPr="00EA56DF">
        <w:rPr>
          <w:rFonts w:ascii="Foco" w:hAnsi="Foco"/>
        </w:rPr>
        <w:t>e informed and the visa revoked</w:t>
      </w:r>
    </w:p>
    <w:p w14:paraId="291CC254" w14:textId="77777777" w:rsidR="00B56BC3" w:rsidRPr="00EA56DF" w:rsidRDefault="00B56BC3" w:rsidP="00B56BC3">
      <w:pPr>
        <w:pStyle w:val="Heading2"/>
        <w:rPr>
          <w:rFonts w:ascii="Foco" w:hAnsi="Foco"/>
        </w:rPr>
      </w:pPr>
      <w:r w:rsidRPr="00EA56DF">
        <w:rPr>
          <w:rFonts w:ascii="Foco" w:hAnsi="Foco"/>
        </w:rPr>
        <w:t xml:space="preserve">Gainful Employment </w:t>
      </w:r>
    </w:p>
    <w:p w14:paraId="4F57D513" w14:textId="77777777" w:rsidR="007737DC" w:rsidRPr="00EA56DF" w:rsidRDefault="007737DC" w:rsidP="007737DC">
      <w:pPr>
        <w:rPr>
          <w:rFonts w:ascii="Foco" w:hAnsi="Foco"/>
          <w:lang w:val="en-GB"/>
        </w:rPr>
      </w:pPr>
      <w:r w:rsidRPr="00EA56DF">
        <w:rPr>
          <w:rFonts w:ascii="Foco" w:hAnsi="Foco"/>
          <w:lang w:val="en-GB"/>
        </w:rPr>
        <w:t xml:space="preserve">The school </w:t>
      </w:r>
      <w:r w:rsidR="00341E86" w:rsidRPr="00EA56DF">
        <w:rPr>
          <w:rFonts w:ascii="Foco" w:hAnsi="Foco"/>
          <w:lang w:val="en-GB"/>
        </w:rPr>
        <w:t>does not teach any "gainful Employment" courses for which students with loans are eligible.</w:t>
      </w:r>
      <w:r w:rsidR="003E30A5" w:rsidRPr="00EA56DF">
        <w:rPr>
          <w:rFonts w:ascii="Foco" w:hAnsi="Foco"/>
          <w:lang w:val="en-GB"/>
        </w:rPr>
        <w:t xml:space="preserve"> Loans are only eligible for degree courses and degree courses are not "Gainful Employment" courses.</w:t>
      </w:r>
    </w:p>
    <w:p w14:paraId="77961B75" w14:textId="77777777" w:rsidR="00C547D7" w:rsidRPr="00EA56DF" w:rsidRDefault="00C547D7" w:rsidP="00C547D7">
      <w:pPr>
        <w:pStyle w:val="Heading2"/>
        <w:rPr>
          <w:rFonts w:ascii="Foco" w:hAnsi="Foco"/>
          <w:lang w:val="en-GB"/>
        </w:rPr>
      </w:pPr>
      <w:r w:rsidRPr="00EA56DF">
        <w:rPr>
          <w:rFonts w:ascii="Foco" w:hAnsi="Foco"/>
          <w:lang w:val="en-GB"/>
        </w:rPr>
        <w:t>Athletic Programme Disclosures</w:t>
      </w:r>
    </w:p>
    <w:p w14:paraId="54A84460" w14:textId="77777777" w:rsidR="00341E86" w:rsidRPr="00EA56DF" w:rsidRDefault="00341E86" w:rsidP="00341E86">
      <w:pPr>
        <w:rPr>
          <w:rFonts w:ascii="Foco" w:hAnsi="Foco"/>
          <w:lang w:val="en-GB"/>
        </w:rPr>
      </w:pPr>
      <w:r w:rsidRPr="00EA56DF">
        <w:rPr>
          <w:rFonts w:ascii="Foco" w:hAnsi="Foco"/>
          <w:lang w:val="en-GB"/>
        </w:rPr>
        <w:t>The School has no athletic programmes.</w:t>
      </w:r>
    </w:p>
    <w:p w14:paraId="5653EDDE" w14:textId="77777777" w:rsidR="00F74E61" w:rsidRPr="00EA56DF" w:rsidRDefault="00F74E61" w:rsidP="00F74E61">
      <w:pPr>
        <w:pStyle w:val="Heading2"/>
        <w:rPr>
          <w:rFonts w:ascii="Foco" w:hAnsi="Foco"/>
        </w:rPr>
      </w:pPr>
      <w:r w:rsidRPr="00EA56DF">
        <w:rPr>
          <w:rFonts w:ascii="Foco" w:hAnsi="Foco"/>
        </w:rPr>
        <w:t>Enrolment Information on Drug Related Offences</w:t>
      </w:r>
    </w:p>
    <w:p w14:paraId="6CD93310" w14:textId="77777777" w:rsidR="00F74E61" w:rsidRPr="00EA56DF" w:rsidRDefault="00F74E61" w:rsidP="008A06DD">
      <w:pPr>
        <w:pStyle w:val="ListBullet2"/>
        <w:tabs>
          <w:tab w:val="clear" w:pos="851"/>
          <w:tab w:val="num" w:pos="-283"/>
        </w:tabs>
        <w:ind w:left="1418"/>
        <w:rPr>
          <w:rFonts w:ascii="Foco" w:hAnsi="Foco"/>
        </w:rPr>
      </w:pPr>
      <w:r w:rsidRPr="00EA56DF">
        <w:rPr>
          <w:rFonts w:ascii="Foco" w:hAnsi="Foco"/>
        </w:rPr>
        <w:t>At enrollment, school must provide student with separate, clear and conspicuous notice regarding penalty for federal or state convictions of drug-related offenses while receiving Title IV assistance</w:t>
      </w:r>
    </w:p>
    <w:p w14:paraId="6388EFB6" w14:textId="77777777" w:rsidR="00F74E61" w:rsidRPr="00EA56DF" w:rsidRDefault="00F74E61" w:rsidP="008A06DD">
      <w:pPr>
        <w:pStyle w:val="ListBullet2"/>
        <w:tabs>
          <w:tab w:val="clear" w:pos="851"/>
          <w:tab w:val="num" w:pos="-283"/>
        </w:tabs>
        <w:ind w:left="1418"/>
        <w:rPr>
          <w:rFonts w:ascii="Foco" w:hAnsi="Foco"/>
          <w:lang w:val="en-GB"/>
        </w:rPr>
      </w:pPr>
      <w:r w:rsidRPr="00EA56DF">
        <w:rPr>
          <w:rFonts w:ascii="Foco" w:hAnsi="Foco"/>
        </w:rPr>
        <w:t>If a student loses eligibility for this reason, school must notify student of loss of eligibility and ways to regain eligibility</w:t>
      </w:r>
    </w:p>
    <w:p w14:paraId="1760FF8C" w14:textId="77777777" w:rsidR="00C547D7" w:rsidRPr="00EA56DF" w:rsidRDefault="00C547D7" w:rsidP="00420ED1">
      <w:pPr>
        <w:pStyle w:val="ListBullet2"/>
        <w:numPr>
          <w:ilvl w:val="0"/>
          <w:numId w:val="0"/>
        </w:numPr>
        <w:ind w:left="2552"/>
        <w:rPr>
          <w:rFonts w:ascii="Foco" w:hAnsi="Foco"/>
        </w:rPr>
      </w:pPr>
    </w:p>
    <w:sectPr w:rsidR="00C547D7" w:rsidRPr="00EA56DF">
      <w:footerReference w:type="even" r:id="rId49"/>
      <w:footerReference w:type="default" r:id="rId50"/>
      <w:type w:val="continuous"/>
      <w:pgSz w:w="12240" w:h="15840" w:code="1"/>
      <w:pgMar w:top="1440" w:right="1800" w:bottom="1440" w:left="1800" w:header="720" w:footer="960" w:gutter="0"/>
      <w:pgNumType w:start="1"/>
      <w:cols w:space="2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76F4" w14:textId="77777777" w:rsidR="000C01AE" w:rsidRDefault="000C01AE">
      <w:r>
        <w:separator/>
      </w:r>
    </w:p>
  </w:endnote>
  <w:endnote w:type="continuationSeparator" w:id="0">
    <w:p w14:paraId="254E39B0" w14:textId="77777777" w:rsidR="000C01AE" w:rsidRDefault="000C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ylfaen"/>
    <w:panose1 w:val="00000000000000000000"/>
    <w:charset w:val="00"/>
    <w:family w:val="roman"/>
    <w:notTrueType/>
    <w:pitch w:val="default"/>
    <w:sig w:usb0="00000E17" w:usb1="000005B7" w:usb2="013FB013" w:usb3="06F00000" w:csb0="00000001" w:csb1="028415C8"/>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co">
    <w:altName w:val="Arial"/>
    <w:charset w:val="00"/>
    <w:family w:val="swiss"/>
    <w:pitch w:val="variable"/>
    <w:sig w:usb0="00000001" w:usb1="4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11CD" w14:textId="77777777" w:rsidR="005F1868" w:rsidRDefault="005F1868">
    <w:pPr>
      <w:pStyle w:val="Footer"/>
      <w:jc w:val="right"/>
    </w:pPr>
    <w:r>
      <w:fldChar w:fldCharType="begin"/>
    </w:r>
    <w:r>
      <w:instrText xml:space="preserve"> PAGE   \* MERGEFORMAT </w:instrText>
    </w:r>
    <w:r>
      <w:fldChar w:fldCharType="separate"/>
    </w:r>
    <w:r w:rsidR="008A06DD">
      <w:rPr>
        <w:noProof/>
      </w:rPr>
      <w:t>8</w:t>
    </w:r>
    <w:r>
      <w:rPr>
        <w:noProof/>
      </w:rPr>
      <w:fldChar w:fldCharType="end"/>
    </w:r>
  </w:p>
  <w:p w14:paraId="52CEBC9D" w14:textId="77777777" w:rsidR="005F1868" w:rsidRDefault="005F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EE9F" w14:textId="77777777" w:rsidR="005F1868" w:rsidRDefault="005F1868">
    <w:pPr>
      <w:pStyle w:val="Footer"/>
      <w:jc w:val="right"/>
    </w:pPr>
    <w:r>
      <w:fldChar w:fldCharType="begin"/>
    </w:r>
    <w:r>
      <w:instrText xml:space="preserve"> PAGE   \* MERGEFORMAT </w:instrText>
    </w:r>
    <w:r>
      <w:fldChar w:fldCharType="separate"/>
    </w:r>
    <w:r w:rsidR="008A06DD">
      <w:rPr>
        <w:noProof/>
      </w:rPr>
      <w:t>7</w:t>
    </w:r>
    <w:r>
      <w:rPr>
        <w:noProof/>
      </w:rPr>
      <w:fldChar w:fldCharType="end"/>
    </w:r>
  </w:p>
  <w:p w14:paraId="71E230DC" w14:textId="77777777" w:rsidR="005F1868" w:rsidRDefault="005F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36E2" w14:textId="77777777" w:rsidR="000C01AE" w:rsidRDefault="000C01AE">
      <w:r>
        <w:separator/>
      </w:r>
    </w:p>
  </w:footnote>
  <w:footnote w:type="continuationSeparator" w:id="0">
    <w:p w14:paraId="7C02985E" w14:textId="77777777" w:rsidR="000C01AE" w:rsidRDefault="000C01AE">
      <w:r>
        <w:separator/>
      </w:r>
    </w:p>
  </w:footnote>
  <w:footnote w:type="continuationNotice" w:id="1">
    <w:p w14:paraId="270120B1" w14:textId="77777777" w:rsidR="000C01AE" w:rsidRDefault="000C01AE">
      <w:pPr>
        <w:rPr>
          <w:i/>
          <w:sz w:val="18"/>
        </w:rPr>
      </w:pPr>
      <w:r>
        <w:rPr>
          <w:i/>
          <w:sz w:val="18"/>
        </w:rPr>
        <w:t>(footnote 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205A"/>
    <w:multiLevelType w:val="multilevel"/>
    <w:tmpl w:val="C05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D77F4"/>
    <w:multiLevelType w:val="multilevel"/>
    <w:tmpl w:val="39782CB6"/>
    <w:lvl w:ilvl="0">
      <w:start w:val="1"/>
      <w:numFmt w:val="upperLetter"/>
      <w:pStyle w:val="Heading1"/>
      <w:lvlText w:val="%1."/>
      <w:lvlJc w:val="left"/>
      <w:pPr>
        <w:tabs>
          <w:tab w:val="num" w:pos="1134"/>
        </w:tabs>
        <w:ind w:left="0" w:firstLine="0"/>
      </w:pPr>
      <w:rPr>
        <w:rFonts w:hint="default"/>
        <w:b/>
        <w:i w:val="0"/>
        <w:sz w:val="36"/>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ascii="Times New Roman" w:hAnsi="Times New Roman" w:hint="default"/>
        <w:b/>
        <w:i w:val="0"/>
        <w:sz w:val="28"/>
      </w:rPr>
    </w:lvl>
    <w:lvl w:ilvl="3">
      <w:start w:val="1"/>
      <w:numFmt w:val="decimal"/>
      <w:pStyle w:val="Heading4"/>
      <w:lvlText w:val="%1.%2.%3.%4"/>
      <w:lvlJc w:val="left"/>
      <w:pPr>
        <w:tabs>
          <w:tab w:val="num" w:pos="1134"/>
        </w:tabs>
        <w:ind w:left="1134" w:hanging="1134"/>
      </w:pPr>
      <w:rPr>
        <w:rFonts w:ascii="Times New Roman" w:hAnsi="Times New Roman"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3D05D75"/>
    <w:multiLevelType w:val="hybridMultilevel"/>
    <w:tmpl w:val="13BC5F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4EE2AB5"/>
    <w:multiLevelType w:val="hybridMultilevel"/>
    <w:tmpl w:val="C75F32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256F77"/>
    <w:multiLevelType w:val="hybridMultilevel"/>
    <w:tmpl w:val="009255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C8F712F"/>
    <w:multiLevelType w:val="hybridMultilevel"/>
    <w:tmpl w:val="C2D6271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4149521B"/>
    <w:multiLevelType w:val="hybridMultilevel"/>
    <w:tmpl w:val="3FF29E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4590577D"/>
    <w:multiLevelType w:val="multilevel"/>
    <w:tmpl w:val="58A0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542E5"/>
    <w:multiLevelType w:val="hybridMultilevel"/>
    <w:tmpl w:val="1E68F46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643C29F8"/>
    <w:multiLevelType w:val="multilevel"/>
    <w:tmpl w:val="606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92969"/>
    <w:multiLevelType w:val="hybridMultilevel"/>
    <w:tmpl w:val="A2C880D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79162602"/>
    <w:multiLevelType w:val="singleLevel"/>
    <w:tmpl w:val="A7644CF8"/>
    <w:lvl w:ilvl="0">
      <w:start w:val="1"/>
      <w:numFmt w:val="bullet"/>
      <w:pStyle w:val="ListBullet2"/>
      <w:lvlText w:val=""/>
      <w:lvlJc w:val="left"/>
      <w:pPr>
        <w:tabs>
          <w:tab w:val="num" w:pos="851"/>
        </w:tabs>
        <w:ind w:left="2552" w:hanging="284"/>
      </w:pPr>
      <w:rPr>
        <w:rFonts w:ascii="Wingdings" w:hAnsi="Wingdings" w:hint="default"/>
      </w:rPr>
    </w:lvl>
  </w:abstractNum>
  <w:abstractNum w:abstractNumId="12" w15:restartNumberingAfterBreak="0">
    <w:nsid w:val="7A141970"/>
    <w:multiLevelType w:val="singleLevel"/>
    <w:tmpl w:val="BF666814"/>
    <w:lvl w:ilvl="0">
      <w:start w:val="1"/>
      <w:numFmt w:val="bullet"/>
      <w:pStyle w:val="ListBullet"/>
      <w:lvlText w:val=""/>
      <w:lvlJc w:val="left"/>
      <w:pPr>
        <w:tabs>
          <w:tab w:val="num" w:pos="992"/>
        </w:tabs>
        <w:ind w:left="1985" w:hanging="284"/>
      </w:pPr>
      <w:rPr>
        <w:rFonts w:ascii="Symbol" w:hAnsi="Symbol" w:hint="default"/>
      </w:rPr>
    </w:lvl>
  </w:abstractNum>
  <w:abstractNum w:abstractNumId="13" w15:restartNumberingAfterBreak="0">
    <w:nsid w:val="7BAD7D62"/>
    <w:multiLevelType w:val="hybridMultilevel"/>
    <w:tmpl w:val="B3AC5C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883664062">
    <w:abstractNumId w:val="12"/>
  </w:num>
  <w:num w:numId="2" w16cid:durableId="7297759">
    <w:abstractNumId w:val="11"/>
  </w:num>
  <w:num w:numId="3" w16cid:durableId="2043482450">
    <w:abstractNumId w:val="1"/>
  </w:num>
  <w:num w:numId="4" w16cid:durableId="1549797615">
    <w:abstractNumId w:val="3"/>
  </w:num>
  <w:num w:numId="5" w16cid:durableId="1188715265">
    <w:abstractNumId w:val="9"/>
  </w:num>
  <w:num w:numId="6" w16cid:durableId="666446811">
    <w:abstractNumId w:val="0"/>
  </w:num>
  <w:num w:numId="7" w16cid:durableId="246501466">
    <w:abstractNumId w:val="7"/>
  </w:num>
  <w:num w:numId="8" w16cid:durableId="785776842">
    <w:abstractNumId w:val="2"/>
  </w:num>
  <w:num w:numId="9" w16cid:durableId="846670384">
    <w:abstractNumId w:val="4"/>
  </w:num>
  <w:num w:numId="10" w16cid:durableId="142821851">
    <w:abstractNumId w:val="6"/>
  </w:num>
  <w:num w:numId="11" w16cid:durableId="1234119727">
    <w:abstractNumId w:val="10"/>
  </w:num>
  <w:num w:numId="12" w16cid:durableId="1061757383">
    <w:abstractNumId w:val="13"/>
  </w:num>
  <w:num w:numId="13" w16cid:durableId="413430554">
    <w:abstractNumId w:val="5"/>
  </w:num>
  <w:num w:numId="14" w16cid:durableId="192283085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D9"/>
    <w:rsid w:val="00027C48"/>
    <w:rsid w:val="000856D9"/>
    <w:rsid w:val="000C01AE"/>
    <w:rsid w:val="000D3C83"/>
    <w:rsid w:val="000E2A71"/>
    <w:rsid w:val="0011447F"/>
    <w:rsid w:val="00125F24"/>
    <w:rsid w:val="00134F1E"/>
    <w:rsid w:val="001428B6"/>
    <w:rsid w:val="00147080"/>
    <w:rsid w:val="00151FC5"/>
    <w:rsid w:val="00175467"/>
    <w:rsid w:val="001A4891"/>
    <w:rsid w:val="001D66C7"/>
    <w:rsid w:val="00264188"/>
    <w:rsid w:val="002A6944"/>
    <w:rsid w:val="002D4F39"/>
    <w:rsid w:val="00306102"/>
    <w:rsid w:val="00316FF2"/>
    <w:rsid w:val="00325C1F"/>
    <w:rsid w:val="00341E86"/>
    <w:rsid w:val="003421AD"/>
    <w:rsid w:val="00355594"/>
    <w:rsid w:val="003632F4"/>
    <w:rsid w:val="003738E4"/>
    <w:rsid w:val="003936C0"/>
    <w:rsid w:val="003A1F88"/>
    <w:rsid w:val="003A5F67"/>
    <w:rsid w:val="003E30A5"/>
    <w:rsid w:val="003F7327"/>
    <w:rsid w:val="004001E1"/>
    <w:rsid w:val="00413A6E"/>
    <w:rsid w:val="00420ED1"/>
    <w:rsid w:val="00423A1E"/>
    <w:rsid w:val="00431E47"/>
    <w:rsid w:val="00433649"/>
    <w:rsid w:val="00450F5F"/>
    <w:rsid w:val="004B0393"/>
    <w:rsid w:val="004B20F1"/>
    <w:rsid w:val="004B6C24"/>
    <w:rsid w:val="004C0609"/>
    <w:rsid w:val="004E28FD"/>
    <w:rsid w:val="004E4890"/>
    <w:rsid w:val="00565750"/>
    <w:rsid w:val="005A2936"/>
    <w:rsid w:val="005C7EE4"/>
    <w:rsid w:val="005D6567"/>
    <w:rsid w:val="005E376A"/>
    <w:rsid w:val="005F1868"/>
    <w:rsid w:val="005F1A51"/>
    <w:rsid w:val="00641B78"/>
    <w:rsid w:val="0065452D"/>
    <w:rsid w:val="006A1812"/>
    <w:rsid w:val="006E768E"/>
    <w:rsid w:val="0073324F"/>
    <w:rsid w:val="0074168D"/>
    <w:rsid w:val="007737DC"/>
    <w:rsid w:val="00782A57"/>
    <w:rsid w:val="00783EF9"/>
    <w:rsid w:val="007A5604"/>
    <w:rsid w:val="007C07BF"/>
    <w:rsid w:val="007C5AD2"/>
    <w:rsid w:val="007E62E9"/>
    <w:rsid w:val="007E74F0"/>
    <w:rsid w:val="007F7EB8"/>
    <w:rsid w:val="00827607"/>
    <w:rsid w:val="00836E9F"/>
    <w:rsid w:val="00847E91"/>
    <w:rsid w:val="00877695"/>
    <w:rsid w:val="00882308"/>
    <w:rsid w:val="008A06DD"/>
    <w:rsid w:val="008E0736"/>
    <w:rsid w:val="008E1971"/>
    <w:rsid w:val="008E7AAA"/>
    <w:rsid w:val="009500BC"/>
    <w:rsid w:val="0095358C"/>
    <w:rsid w:val="00985E12"/>
    <w:rsid w:val="009B01F4"/>
    <w:rsid w:val="009C0308"/>
    <w:rsid w:val="009C2C2E"/>
    <w:rsid w:val="009D0158"/>
    <w:rsid w:val="009E7F7A"/>
    <w:rsid w:val="00A160B9"/>
    <w:rsid w:val="00A20227"/>
    <w:rsid w:val="00A362B8"/>
    <w:rsid w:val="00A4549B"/>
    <w:rsid w:val="00AA0041"/>
    <w:rsid w:val="00AC1B44"/>
    <w:rsid w:val="00AE545C"/>
    <w:rsid w:val="00AF2F51"/>
    <w:rsid w:val="00B22A11"/>
    <w:rsid w:val="00B41667"/>
    <w:rsid w:val="00B548BE"/>
    <w:rsid w:val="00B56BC3"/>
    <w:rsid w:val="00B861D7"/>
    <w:rsid w:val="00BA2BFB"/>
    <w:rsid w:val="00BB29CD"/>
    <w:rsid w:val="00BB3D23"/>
    <w:rsid w:val="00BD774F"/>
    <w:rsid w:val="00BE261D"/>
    <w:rsid w:val="00BE59B8"/>
    <w:rsid w:val="00BF34D0"/>
    <w:rsid w:val="00BF3B2F"/>
    <w:rsid w:val="00C158AE"/>
    <w:rsid w:val="00C16EF6"/>
    <w:rsid w:val="00C35B88"/>
    <w:rsid w:val="00C547D7"/>
    <w:rsid w:val="00C660EA"/>
    <w:rsid w:val="00C71DEE"/>
    <w:rsid w:val="00CB062C"/>
    <w:rsid w:val="00CB39F3"/>
    <w:rsid w:val="00CC76AC"/>
    <w:rsid w:val="00CE1072"/>
    <w:rsid w:val="00CE57CB"/>
    <w:rsid w:val="00D26188"/>
    <w:rsid w:val="00D40E58"/>
    <w:rsid w:val="00D60AFB"/>
    <w:rsid w:val="00D64B7D"/>
    <w:rsid w:val="00D71930"/>
    <w:rsid w:val="00D820D0"/>
    <w:rsid w:val="00D911F2"/>
    <w:rsid w:val="00DB3A2D"/>
    <w:rsid w:val="00DB3FD7"/>
    <w:rsid w:val="00DB79AC"/>
    <w:rsid w:val="00DD0CDF"/>
    <w:rsid w:val="00DE2DF1"/>
    <w:rsid w:val="00E632CA"/>
    <w:rsid w:val="00E64AC0"/>
    <w:rsid w:val="00E813B8"/>
    <w:rsid w:val="00E93F28"/>
    <w:rsid w:val="00EA56DF"/>
    <w:rsid w:val="00EB2AE4"/>
    <w:rsid w:val="00EB4A59"/>
    <w:rsid w:val="00EC36FD"/>
    <w:rsid w:val="00EE66F2"/>
    <w:rsid w:val="00EF0302"/>
    <w:rsid w:val="00F47744"/>
    <w:rsid w:val="00F74E61"/>
    <w:rsid w:val="00F85C13"/>
    <w:rsid w:val="00FD65D1"/>
    <w:rsid w:val="00FE0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A01A7A1"/>
  <w15:chartTrackingRefBased/>
  <w15:docId w15:val="{199A7FEB-82F4-463D-BBC1-62D62E19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744"/>
    <w:pPr>
      <w:spacing w:after="200"/>
      <w:ind w:left="1134"/>
      <w:jc w:val="both"/>
    </w:pPr>
    <w:rPr>
      <w:lang w:val="en-US"/>
    </w:rPr>
  </w:style>
  <w:style w:type="paragraph" w:styleId="Heading1">
    <w:name w:val="heading 1"/>
    <w:basedOn w:val="HeadingBase"/>
    <w:next w:val="Normal"/>
    <w:autoRedefine/>
    <w:qFormat/>
    <w:rsid w:val="00BA2BFB"/>
    <w:pPr>
      <w:numPr>
        <w:numId w:val="3"/>
      </w:numPr>
      <w:shd w:val="pct10" w:color="auto" w:fill="auto"/>
      <w:spacing w:before="220" w:after="220" w:line="280" w:lineRule="atLeast"/>
      <w:jc w:val="left"/>
      <w:outlineLvl w:val="0"/>
    </w:pPr>
    <w:rPr>
      <w:rFonts w:ascii="Times New Roman" w:hAnsi="Times New Roman"/>
      <w:b/>
      <w:spacing w:val="-10"/>
      <w:position w:val="6"/>
      <w:sz w:val="36"/>
    </w:rPr>
  </w:style>
  <w:style w:type="paragraph" w:styleId="Heading2">
    <w:name w:val="heading 2"/>
    <w:basedOn w:val="HeadingBase"/>
    <w:next w:val="Normal"/>
    <w:autoRedefine/>
    <w:qFormat/>
    <w:rsid w:val="00BA2BFB"/>
    <w:pPr>
      <w:numPr>
        <w:ilvl w:val="1"/>
        <w:numId w:val="3"/>
      </w:numPr>
      <w:outlineLvl w:val="1"/>
    </w:pPr>
    <w:rPr>
      <w:rFonts w:ascii="Times New Roman" w:hAnsi="Times New Roman"/>
      <w:b/>
      <w:sz w:val="32"/>
    </w:rPr>
  </w:style>
  <w:style w:type="paragraph" w:styleId="Heading3">
    <w:name w:val="heading 3"/>
    <w:basedOn w:val="HeadingBase"/>
    <w:next w:val="Normal"/>
    <w:autoRedefine/>
    <w:qFormat/>
    <w:rsid w:val="00BA2BFB"/>
    <w:pPr>
      <w:numPr>
        <w:ilvl w:val="2"/>
        <w:numId w:val="3"/>
      </w:numPr>
      <w:outlineLvl w:val="2"/>
    </w:pPr>
    <w:rPr>
      <w:rFonts w:ascii="Times New Roman" w:hAnsi="Times New Roman"/>
      <w:b/>
      <w:sz w:val="28"/>
    </w:rPr>
  </w:style>
  <w:style w:type="paragraph" w:styleId="Heading4">
    <w:name w:val="heading 4"/>
    <w:basedOn w:val="HeadingBase"/>
    <w:next w:val="Normal"/>
    <w:autoRedefine/>
    <w:qFormat/>
    <w:rsid w:val="00BA2BFB"/>
    <w:pPr>
      <w:numPr>
        <w:ilvl w:val="3"/>
        <w:numId w:val="3"/>
      </w:numPr>
      <w:outlineLvl w:val="3"/>
    </w:pPr>
    <w:rPr>
      <w:rFonts w:ascii="t" w:hAnsi="t"/>
      <w:b/>
      <w:sz w:val="24"/>
    </w:rPr>
  </w:style>
  <w:style w:type="paragraph" w:styleId="Heading5">
    <w:name w:val="heading 5"/>
    <w:basedOn w:val="HeadingBase"/>
    <w:next w:val="Normal"/>
    <w:autoRedefine/>
    <w:qFormat/>
    <w:rsid w:val="00E93F28"/>
    <w:pPr>
      <w:spacing w:before="220" w:after="220"/>
      <w:jc w:val="left"/>
      <w:outlineLvl w:val="4"/>
    </w:pPr>
    <w:rPr>
      <w:rFonts w:ascii="Times New Roman" w:hAnsi="Times New Roman"/>
      <w:b/>
      <w:sz w:val="24"/>
      <w:szCs w:val="24"/>
      <w:u w:val="thick"/>
    </w:rPr>
  </w:style>
  <w:style w:type="paragraph" w:styleId="Heading6">
    <w:name w:val="heading 6"/>
    <w:basedOn w:val="HeadingBase"/>
    <w:next w:val="Normal"/>
    <w:qFormat/>
    <w:pPr>
      <w:outlineLvl w:val="5"/>
    </w:pPr>
    <w:rPr>
      <w:rFonts w:ascii="Times New Roman" w:hAnsi="Times New Roman"/>
      <w:i/>
      <w:sz w:val="20"/>
    </w:rPr>
  </w:style>
  <w:style w:type="paragraph" w:styleId="Heading7">
    <w:name w:val="heading 7"/>
    <w:basedOn w:val="HeadingBase"/>
    <w:next w:val="Normal"/>
    <w:qFormat/>
    <w:pPr>
      <w:outlineLvl w:val="6"/>
    </w:pPr>
    <w:rPr>
      <w:rFonts w:ascii="Times New Roman" w:hAnsi="Times New Roman"/>
      <w:sz w:val="20"/>
    </w:rPr>
  </w:style>
  <w:style w:type="paragraph" w:styleId="Heading8">
    <w:name w:val="heading 8"/>
    <w:basedOn w:val="HeadingBase"/>
    <w:next w:val="Normal"/>
    <w:qFormat/>
    <w:pPr>
      <w:outlineLvl w:val="7"/>
    </w:pPr>
    <w:rPr>
      <w:i/>
      <w:sz w:val="18"/>
    </w:rPr>
  </w:style>
  <w:style w:type="paragraph" w:styleId="Heading9">
    <w:name w:val="heading 9"/>
    <w:basedOn w:val="HeadingBase"/>
    <w:next w:val="Normal"/>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pPr>
      <w:keepNext/>
      <w:keepLines/>
      <w:spacing w:before="140" w:line="220" w:lineRule="atLeast"/>
    </w:pPr>
    <w:rPr>
      <w:rFonts w:ascii="Arial" w:hAnsi="Arial"/>
      <w:spacing w:val="-4"/>
      <w:kern w:val="28"/>
      <w:sz w:val="22"/>
    </w:rPr>
  </w:style>
  <w:style w:type="table" w:styleId="TableGrid">
    <w:name w:val="Table Grid"/>
    <w:basedOn w:val="TableNormal"/>
    <w:rsid w:val="0073324F"/>
    <w:pPr>
      <w:spacing w:after="100"/>
      <w:ind w:left="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Base">
    <w:name w:val="Footnote Base"/>
    <w:basedOn w:val="Normal"/>
    <w:pPr>
      <w:keepLines/>
      <w:spacing w:line="220" w:lineRule="atLeast"/>
    </w:pPr>
    <w:rPr>
      <w:sz w:val="18"/>
    </w:rPr>
  </w:style>
  <w:style w:type="paragraph" w:customStyle="1" w:styleId="Table">
    <w:name w:val="Table"/>
    <w:basedOn w:val="TableofAuthorities"/>
    <w:autoRedefine/>
    <w:rsid w:val="00B41667"/>
    <w:pPr>
      <w:spacing w:after="20"/>
      <w:ind w:left="0" w:firstLine="0"/>
    </w:pPr>
  </w:style>
  <w:style w:type="paragraph" w:customStyle="1" w:styleId="BodyTextKeep">
    <w:name w:val="Body Text Keep"/>
    <w:basedOn w:val="Normal"/>
    <w:pPr>
      <w:keepNext/>
      <w:spacing w:after="220" w:line="220" w:lineRule="atLeast"/>
    </w:pPr>
  </w:style>
  <w:style w:type="paragraph" w:customStyle="1" w:styleId="Default">
    <w:name w:val="Default"/>
    <w:rsid w:val="004C0609"/>
    <w:pPr>
      <w:autoSpaceDE w:val="0"/>
      <w:autoSpaceDN w:val="0"/>
      <w:adjustRightInd w:val="0"/>
    </w:pPr>
    <w:rPr>
      <w:rFonts w:ascii="Verdana" w:hAnsi="Verdana" w:cs="Verdana"/>
      <w:color w:val="000000"/>
      <w:sz w:val="24"/>
      <w:szCs w:val="24"/>
    </w:rPr>
  </w:style>
  <w:style w:type="paragraph" w:customStyle="1" w:styleId="Picture">
    <w:name w:val="Picture"/>
    <w:basedOn w:val="Normal"/>
    <w:next w:val="Normal"/>
    <w:pPr>
      <w:keepNext/>
    </w:pPr>
  </w:style>
  <w:style w:type="paragraph" w:styleId="Date">
    <w:name w:val="Date"/>
    <w:basedOn w:val="Normal"/>
    <w:next w:val="Normal"/>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ind w:left="0"/>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customStyle="1" w:styleId="SectionHeading">
    <w:name w:val="Section Heading"/>
    <w:basedOn w:val="Heading1"/>
    <w:pPr>
      <w:outlineLvl w:val="9"/>
    </w:p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Normal"/>
    <w:pPr>
      <w:spacing w:after="220" w:line="220" w:lineRule="atLeast"/>
      <w:ind w:left="1440" w:hanging="360"/>
    </w:pPr>
  </w:style>
  <w:style w:type="paragraph" w:styleId="ListBullet">
    <w:name w:val="List Bullet"/>
    <w:basedOn w:val="List"/>
    <w:rsid w:val="00F47744"/>
    <w:pPr>
      <w:numPr>
        <w:numId w:val="1"/>
      </w:numPr>
      <w:spacing w:after="100" w:afterAutospacing="1" w:line="240" w:lineRule="auto"/>
      <w:ind w:right="720"/>
    </w:pPr>
  </w:style>
  <w:style w:type="paragraph" w:styleId="ListNumber">
    <w:name w:val="List Number"/>
    <w:basedOn w:val="List"/>
    <w:autoRedefine/>
    <w:pPr>
      <w:ind w:left="2268" w:hanging="567"/>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Normal"/>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ind w:left="0"/>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Normal"/>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Normal"/>
    <w:pPr>
      <w:spacing w:before="0" w:line="400" w:lineRule="atLeast"/>
    </w:pPr>
    <w:rPr>
      <w:i/>
      <w:spacing w:val="-14"/>
      <w:sz w:val="34"/>
    </w:rPr>
  </w:style>
  <w:style w:type="paragraph" w:styleId="BodyTextIndent">
    <w:name w:val="Body Text Indent"/>
    <w:basedOn w:val="Normal"/>
    <w:autoRedefine/>
    <w:pPr>
      <w:spacing w:after="220" w:line="220" w:lineRule="atLeast"/>
      <w:ind w:left="0" w:firstLine="1701"/>
    </w:pPr>
  </w:style>
  <w:style w:type="paragraph" w:styleId="Subtitle">
    <w:name w:val="Subtitle"/>
    <w:basedOn w:val="Title"/>
    <w:next w:val="Normal"/>
    <w:qFormat/>
    <w:pPr>
      <w:spacing w:before="0" w:after="160" w:line="400" w:lineRule="atLeast"/>
    </w:pPr>
    <w:rPr>
      <w:i/>
      <w:spacing w:val="-14"/>
      <w:sz w:val="34"/>
    </w:rPr>
  </w:style>
  <w:style w:type="paragraph" w:styleId="Title">
    <w:name w:val="Title"/>
    <w:basedOn w:val="HeadingBase"/>
    <w:next w:val="Subtitle"/>
    <w:qFormat/>
    <w:pPr>
      <w:spacing w:before="660" w:after="400" w:line="540" w:lineRule="atLeast"/>
      <w:ind w:right="2160"/>
    </w:pPr>
    <w:rPr>
      <w:rFonts w:ascii="Times New Roman" w:hAnsi="Times New Roman"/>
      <w:b/>
      <w:spacing w:val="-40"/>
      <w:sz w:val="48"/>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rsid w:val="00F47744"/>
    <w:pPr>
      <w:numPr>
        <w:numId w:val="2"/>
      </w:numPr>
    </w:pPr>
    <w:rPr>
      <w:color w:val="000000"/>
      <w:sz w:val="18"/>
    </w:r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qFormat/>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character" w:customStyle="1" w:styleId="Slogan">
    <w:name w:val="Slogan"/>
    <w:rPr>
      <w:i/>
      <w:spacing w:val="-6"/>
      <w:sz w:val="24"/>
    </w:rPr>
  </w:style>
  <w:style w:type="paragraph" w:customStyle="1" w:styleId="n">
    <w:name w:val="n"/>
    <w:basedOn w:val="BodyTextKeep"/>
    <w:pPr>
      <w:keepNext w:val="0"/>
      <w:spacing w:after="0" w:line="240" w:lineRule="auto"/>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Normal"/>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Normal"/>
    <w:pPr>
      <w:keepLines/>
      <w:tabs>
        <w:tab w:val="left" w:pos="3600"/>
        <w:tab w:val="left" w:pos="4680"/>
      </w:tabs>
      <w:spacing w:after="120" w:line="280" w:lineRule="exact"/>
      <w:ind w:right="2160" w:hanging="1080"/>
    </w:pPr>
    <w:rPr>
      <w:rFonts w:ascii="Arial" w:hAnsi="Arial"/>
      <w:sz w:val="22"/>
    </w:rPr>
  </w:style>
  <w:style w:type="character" w:styleId="Hyperlink">
    <w:name w:val="Hyperlink"/>
    <w:rsid w:val="00CE1072"/>
    <w:rPr>
      <w:color w:val="0000FF"/>
      <w:u w:val="single"/>
    </w:rPr>
  </w:style>
  <w:style w:type="character" w:customStyle="1" w:styleId="headerslevel1">
    <w:name w:val="headerslevel1"/>
    <w:basedOn w:val="DefaultParagraphFont"/>
    <w:rsid w:val="00CE1072"/>
  </w:style>
  <w:style w:type="character" w:styleId="FollowedHyperlink">
    <w:name w:val="FollowedHyperlink"/>
    <w:rsid w:val="0095358C"/>
    <w:rPr>
      <w:color w:val="800080"/>
      <w:u w:val="single"/>
    </w:rPr>
  </w:style>
  <w:style w:type="character" w:customStyle="1" w:styleId="FooterChar">
    <w:name w:val="Footer Char"/>
    <w:link w:val="Footer"/>
    <w:uiPriority w:val="99"/>
    <w:rsid w:val="00264188"/>
    <w:rPr>
      <w:rFonts w:ascii="Arial" w:hAnsi="Arial"/>
      <w:spacing w:val="-4"/>
      <w:lang w:val="en-US"/>
    </w:rPr>
  </w:style>
  <w:style w:type="character" w:styleId="UnresolvedMention">
    <w:name w:val="Unresolved Mention"/>
    <w:basedOn w:val="DefaultParagraphFont"/>
    <w:uiPriority w:val="99"/>
    <w:semiHidden/>
    <w:unhideWhenUsed/>
    <w:rsid w:val="00AA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591">
      <w:bodyDiv w:val="1"/>
      <w:marLeft w:val="0"/>
      <w:marRight w:val="0"/>
      <w:marTop w:val="0"/>
      <w:marBottom w:val="0"/>
      <w:divBdr>
        <w:top w:val="none" w:sz="0" w:space="0" w:color="auto"/>
        <w:left w:val="none" w:sz="0" w:space="0" w:color="auto"/>
        <w:bottom w:val="none" w:sz="0" w:space="0" w:color="auto"/>
        <w:right w:val="none" w:sz="0" w:space="0" w:color="auto"/>
      </w:divBdr>
      <w:divsChild>
        <w:div w:id="1854025828">
          <w:marLeft w:val="0"/>
          <w:marRight w:val="0"/>
          <w:marTop w:val="0"/>
          <w:marBottom w:val="0"/>
          <w:divBdr>
            <w:top w:val="none" w:sz="0" w:space="0" w:color="auto"/>
            <w:left w:val="none" w:sz="0" w:space="0" w:color="auto"/>
            <w:bottom w:val="none" w:sz="0" w:space="0" w:color="auto"/>
            <w:right w:val="none" w:sz="0" w:space="0" w:color="auto"/>
          </w:divBdr>
          <w:divsChild>
            <w:div w:id="755444568">
              <w:marLeft w:val="0"/>
              <w:marRight w:val="0"/>
              <w:marTop w:val="0"/>
              <w:marBottom w:val="0"/>
              <w:divBdr>
                <w:top w:val="none" w:sz="0" w:space="0" w:color="auto"/>
                <w:left w:val="none" w:sz="0" w:space="0" w:color="auto"/>
                <w:bottom w:val="none" w:sz="0" w:space="0" w:color="auto"/>
                <w:right w:val="none" w:sz="0" w:space="0" w:color="auto"/>
              </w:divBdr>
            </w:div>
            <w:div w:id="1686050238">
              <w:marLeft w:val="0"/>
              <w:marRight w:val="0"/>
              <w:marTop w:val="0"/>
              <w:marBottom w:val="0"/>
              <w:divBdr>
                <w:top w:val="none" w:sz="0" w:space="0" w:color="auto"/>
                <w:left w:val="none" w:sz="0" w:space="0" w:color="auto"/>
                <w:bottom w:val="none" w:sz="0" w:space="0" w:color="auto"/>
                <w:right w:val="none" w:sz="0" w:space="0" w:color="auto"/>
              </w:divBdr>
            </w:div>
            <w:div w:id="1797795028">
              <w:marLeft w:val="0"/>
              <w:marRight w:val="0"/>
              <w:marTop w:val="0"/>
              <w:marBottom w:val="0"/>
              <w:divBdr>
                <w:top w:val="none" w:sz="0" w:space="0" w:color="auto"/>
                <w:left w:val="none" w:sz="0" w:space="0" w:color="auto"/>
                <w:bottom w:val="none" w:sz="0" w:space="0" w:color="auto"/>
                <w:right w:val="none" w:sz="0" w:space="0" w:color="auto"/>
              </w:divBdr>
            </w:div>
            <w:div w:id="19330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148">
      <w:bodyDiv w:val="1"/>
      <w:marLeft w:val="0"/>
      <w:marRight w:val="0"/>
      <w:marTop w:val="0"/>
      <w:marBottom w:val="0"/>
      <w:divBdr>
        <w:top w:val="none" w:sz="0" w:space="0" w:color="auto"/>
        <w:left w:val="none" w:sz="0" w:space="0" w:color="auto"/>
        <w:bottom w:val="none" w:sz="0" w:space="0" w:color="auto"/>
        <w:right w:val="none" w:sz="0" w:space="0" w:color="auto"/>
      </w:divBdr>
      <w:divsChild>
        <w:div w:id="1568151857">
          <w:marLeft w:val="0"/>
          <w:marRight w:val="0"/>
          <w:marTop w:val="0"/>
          <w:marBottom w:val="0"/>
          <w:divBdr>
            <w:top w:val="none" w:sz="0" w:space="0" w:color="auto"/>
            <w:left w:val="none" w:sz="0" w:space="0" w:color="auto"/>
            <w:bottom w:val="none" w:sz="0" w:space="0" w:color="auto"/>
            <w:right w:val="none" w:sz="0" w:space="0" w:color="auto"/>
          </w:divBdr>
          <w:divsChild>
            <w:div w:id="1718965627">
              <w:marLeft w:val="0"/>
              <w:marRight w:val="0"/>
              <w:marTop w:val="0"/>
              <w:marBottom w:val="0"/>
              <w:divBdr>
                <w:top w:val="none" w:sz="0" w:space="0" w:color="auto"/>
                <w:left w:val="none" w:sz="0" w:space="0" w:color="auto"/>
                <w:bottom w:val="none" w:sz="0" w:space="0" w:color="auto"/>
                <w:right w:val="none" w:sz="0" w:space="0" w:color="auto"/>
              </w:divBdr>
            </w:div>
            <w:div w:id="20185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8617">
      <w:bodyDiv w:val="1"/>
      <w:marLeft w:val="0"/>
      <w:marRight w:val="0"/>
      <w:marTop w:val="0"/>
      <w:marBottom w:val="0"/>
      <w:divBdr>
        <w:top w:val="none" w:sz="0" w:space="0" w:color="auto"/>
        <w:left w:val="none" w:sz="0" w:space="0" w:color="auto"/>
        <w:bottom w:val="none" w:sz="0" w:space="0" w:color="auto"/>
        <w:right w:val="none" w:sz="0" w:space="0" w:color="auto"/>
      </w:divBdr>
      <w:divsChild>
        <w:div w:id="1386443998">
          <w:marLeft w:val="0"/>
          <w:marRight w:val="0"/>
          <w:marTop w:val="0"/>
          <w:marBottom w:val="0"/>
          <w:divBdr>
            <w:top w:val="none" w:sz="0" w:space="0" w:color="auto"/>
            <w:left w:val="none" w:sz="0" w:space="0" w:color="auto"/>
            <w:bottom w:val="none" w:sz="0" w:space="0" w:color="auto"/>
            <w:right w:val="none" w:sz="0" w:space="0" w:color="auto"/>
          </w:divBdr>
          <w:divsChild>
            <w:div w:id="44375636">
              <w:marLeft w:val="0"/>
              <w:marRight w:val="0"/>
              <w:marTop w:val="0"/>
              <w:marBottom w:val="0"/>
              <w:divBdr>
                <w:top w:val="none" w:sz="0" w:space="0" w:color="auto"/>
                <w:left w:val="none" w:sz="0" w:space="0" w:color="auto"/>
                <w:bottom w:val="none" w:sz="0" w:space="0" w:color="auto"/>
                <w:right w:val="none" w:sz="0" w:space="0" w:color="auto"/>
              </w:divBdr>
            </w:div>
            <w:div w:id="408818231">
              <w:marLeft w:val="0"/>
              <w:marRight w:val="0"/>
              <w:marTop w:val="0"/>
              <w:marBottom w:val="0"/>
              <w:divBdr>
                <w:top w:val="none" w:sz="0" w:space="0" w:color="auto"/>
                <w:left w:val="none" w:sz="0" w:space="0" w:color="auto"/>
                <w:bottom w:val="none" w:sz="0" w:space="0" w:color="auto"/>
                <w:right w:val="none" w:sz="0" w:space="0" w:color="auto"/>
              </w:divBdr>
            </w:div>
            <w:div w:id="1277518290">
              <w:marLeft w:val="0"/>
              <w:marRight w:val="0"/>
              <w:marTop w:val="0"/>
              <w:marBottom w:val="0"/>
              <w:divBdr>
                <w:top w:val="none" w:sz="0" w:space="0" w:color="auto"/>
                <w:left w:val="none" w:sz="0" w:space="0" w:color="auto"/>
                <w:bottom w:val="none" w:sz="0" w:space="0" w:color="auto"/>
                <w:right w:val="none" w:sz="0" w:space="0" w:color="auto"/>
              </w:divBdr>
            </w:div>
            <w:div w:id="1518956778">
              <w:marLeft w:val="0"/>
              <w:marRight w:val="0"/>
              <w:marTop w:val="0"/>
              <w:marBottom w:val="0"/>
              <w:divBdr>
                <w:top w:val="none" w:sz="0" w:space="0" w:color="auto"/>
                <w:left w:val="none" w:sz="0" w:space="0" w:color="auto"/>
                <w:bottom w:val="none" w:sz="0" w:space="0" w:color="auto"/>
                <w:right w:val="none" w:sz="0" w:space="0" w:color="auto"/>
              </w:divBdr>
            </w:div>
            <w:div w:id="177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442">
      <w:bodyDiv w:val="1"/>
      <w:marLeft w:val="0"/>
      <w:marRight w:val="0"/>
      <w:marTop w:val="0"/>
      <w:marBottom w:val="0"/>
      <w:divBdr>
        <w:top w:val="none" w:sz="0" w:space="0" w:color="auto"/>
        <w:left w:val="none" w:sz="0" w:space="0" w:color="auto"/>
        <w:bottom w:val="none" w:sz="0" w:space="0" w:color="auto"/>
        <w:right w:val="none" w:sz="0" w:space="0" w:color="auto"/>
      </w:divBdr>
      <w:divsChild>
        <w:div w:id="1473404751">
          <w:marLeft w:val="0"/>
          <w:marRight w:val="0"/>
          <w:marTop w:val="0"/>
          <w:marBottom w:val="0"/>
          <w:divBdr>
            <w:top w:val="none" w:sz="0" w:space="0" w:color="auto"/>
            <w:left w:val="none" w:sz="0" w:space="0" w:color="auto"/>
            <w:bottom w:val="none" w:sz="0" w:space="0" w:color="auto"/>
            <w:right w:val="none" w:sz="0" w:space="0" w:color="auto"/>
          </w:divBdr>
          <w:divsChild>
            <w:div w:id="365758438">
              <w:marLeft w:val="0"/>
              <w:marRight w:val="0"/>
              <w:marTop w:val="0"/>
              <w:marBottom w:val="0"/>
              <w:divBdr>
                <w:top w:val="none" w:sz="0" w:space="0" w:color="auto"/>
                <w:left w:val="none" w:sz="0" w:space="0" w:color="auto"/>
                <w:bottom w:val="none" w:sz="0" w:space="0" w:color="auto"/>
                <w:right w:val="none" w:sz="0" w:space="0" w:color="auto"/>
              </w:divBdr>
            </w:div>
            <w:div w:id="1206868234">
              <w:marLeft w:val="0"/>
              <w:marRight w:val="0"/>
              <w:marTop w:val="0"/>
              <w:marBottom w:val="0"/>
              <w:divBdr>
                <w:top w:val="none" w:sz="0" w:space="0" w:color="auto"/>
                <w:left w:val="none" w:sz="0" w:space="0" w:color="auto"/>
                <w:bottom w:val="none" w:sz="0" w:space="0" w:color="auto"/>
                <w:right w:val="none" w:sz="0" w:space="0" w:color="auto"/>
              </w:divBdr>
            </w:div>
            <w:div w:id="1279727489">
              <w:marLeft w:val="0"/>
              <w:marRight w:val="0"/>
              <w:marTop w:val="0"/>
              <w:marBottom w:val="0"/>
              <w:divBdr>
                <w:top w:val="none" w:sz="0" w:space="0" w:color="auto"/>
                <w:left w:val="none" w:sz="0" w:space="0" w:color="auto"/>
                <w:bottom w:val="none" w:sz="0" w:space="0" w:color="auto"/>
                <w:right w:val="none" w:sz="0" w:space="0" w:color="auto"/>
              </w:divBdr>
            </w:div>
            <w:div w:id="2041125982">
              <w:marLeft w:val="0"/>
              <w:marRight w:val="0"/>
              <w:marTop w:val="0"/>
              <w:marBottom w:val="0"/>
              <w:divBdr>
                <w:top w:val="none" w:sz="0" w:space="0" w:color="auto"/>
                <w:left w:val="none" w:sz="0" w:space="0" w:color="auto"/>
                <w:bottom w:val="none" w:sz="0" w:space="0" w:color="auto"/>
                <w:right w:val="none" w:sz="0" w:space="0" w:color="auto"/>
              </w:divBdr>
            </w:div>
            <w:div w:id="2045787434">
              <w:marLeft w:val="0"/>
              <w:marRight w:val="0"/>
              <w:marTop w:val="0"/>
              <w:marBottom w:val="0"/>
              <w:divBdr>
                <w:top w:val="none" w:sz="0" w:space="0" w:color="auto"/>
                <w:left w:val="none" w:sz="0" w:space="0" w:color="auto"/>
                <w:bottom w:val="none" w:sz="0" w:space="0" w:color="auto"/>
                <w:right w:val="none" w:sz="0" w:space="0" w:color="auto"/>
              </w:divBdr>
            </w:div>
            <w:div w:id="20824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4174">
      <w:bodyDiv w:val="1"/>
      <w:marLeft w:val="0"/>
      <w:marRight w:val="0"/>
      <w:marTop w:val="0"/>
      <w:marBottom w:val="0"/>
      <w:divBdr>
        <w:top w:val="none" w:sz="0" w:space="0" w:color="auto"/>
        <w:left w:val="none" w:sz="0" w:space="0" w:color="auto"/>
        <w:bottom w:val="none" w:sz="0" w:space="0" w:color="auto"/>
        <w:right w:val="none" w:sz="0" w:space="0" w:color="auto"/>
      </w:divBdr>
      <w:divsChild>
        <w:div w:id="755177717">
          <w:marLeft w:val="0"/>
          <w:marRight w:val="0"/>
          <w:marTop w:val="0"/>
          <w:marBottom w:val="0"/>
          <w:divBdr>
            <w:top w:val="none" w:sz="0" w:space="0" w:color="auto"/>
            <w:left w:val="none" w:sz="0" w:space="0" w:color="auto"/>
            <w:bottom w:val="none" w:sz="0" w:space="0" w:color="auto"/>
            <w:right w:val="none" w:sz="0" w:space="0" w:color="auto"/>
          </w:divBdr>
          <w:divsChild>
            <w:div w:id="51543477">
              <w:marLeft w:val="0"/>
              <w:marRight w:val="0"/>
              <w:marTop w:val="0"/>
              <w:marBottom w:val="0"/>
              <w:divBdr>
                <w:top w:val="none" w:sz="0" w:space="0" w:color="auto"/>
                <w:left w:val="none" w:sz="0" w:space="0" w:color="auto"/>
                <w:bottom w:val="none" w:sz="0" w:space="0" w:color="auto"/>
                <w:right w:val="none" w:sz="0" w:space="0" w:color="auto"/>
              </w:divBdr>
            </w:div>
            <w:div w:id="451478665">
              <w:marLeft w:val="0"/>
              <w:marRight w:val="0"/>
              <w:marTop w:val="0"/>
              <w:marBottom w:val="0"/>
              <w:divBdr>
                <w:top w:val="none" w:sz="0" w:space="0" w:color="auto"/>
                <w:left w:val="none" w:sz="0" w:space="0" w:color="auto"/>
                <w:bottom w:val="none" w:sz="0" w:space="0" w:color="auto"/>
                <w:right w:val="none" w:sz="0" w:space="0" w:color="auto"/>
              </w:divBdr>
            </w:div>
            <w:div w:id="1639216514">
              <w:marLeft w:val="0"/>
              <w:marRight w:val="0"/>
              <w:marTop w:val="0"/>
              <w:marBottom w:val="0"/>
              <w:divBdr>
                <w:top w:val="none" w:sz="0" w:space="0" w:color="auto"/>
                <w:left w:val="none" w:sz="0" w:space="0" w:color="auto"/>
                <w:bottom w:val="none" w:sz="0" w:space="0" w:color="auto"/>
                <w:right w:val="none" w:sz="0" w:space="0" w:color="auto"/>
              </w:divBdr>
            </w:div>
            <w:div w:id="17678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595">
      <w:bodyDiv w:val="1"/>
      <w:marLeft w:val="0"/>
      <w:marRight w:val="0"/>
      <w:marTop w:val="0"/>
      <w:marBottom w:val="0"/>
      <w:divBdr>
        <w:top w:val="none" w:sz="0" w:space="0" w:color="auto"/>
        <w:left w:val="none" w:sz="0" w:space="0" w:color="auto"/>
        <w:bottom w:val="none" w:sz="0" w:space="0" w:color="auto"/>
        <w:right w:val="none" w:sz="0" w:space="0" w:color="auto"/>
      </w:divBdr>
      <w:divsChild>
        <w:div w:id="397633517">
          <w:marLeft w:val="0"/>
          <w:marRight w:val="0"/>
          <w:marTop w:val="0"/>
          <w:marBottom w:val="0"/>
          <w:divBdr>
            <w:top w:val="none" w:sz="0" w:space="0" w:color="auto"/>
            <w:left w:val="none" w:sz="0" w:space="0" w:color="auto"/>
            <w:bottom w:val="none" w:sz="0" w:space="0" w:color="auto"/>
            <w:right w:val="none" w:sz="0" w:space="0" w:color="auto"/>
          </w:divBdr>
          <w:divsChild>
            <w:div w:id="369915062">
              <w:marLeft w:val="0"/>
              <w:marRight w:val="0"/>
              <w:marTop w:val="0"/>
              <w:marBottom w:val="0"/>
              <w:divBdr>
                <w:top w:val="none" w:sz="0" w:space="0" w:color="auto"/>
                <w:left w:val="none" w:sz="0" w:space="0" w:color="auto"/>
                <w:bottom w:val="none" w:sz="0" w:space="0" w:color="auto"/>
                <w:right w:val="none" w:sz="0" w:space="0" w:color="auto"/>
              </w:divBdr>
            </w:div>
            <w:div w:id="413550342">
              <w:marLeft w:val="0"/>
              <w:marRight w:val="0"/>
              <w:marTop w:val="0"/>
              <w:marBottom w:val="0"/>
              <w:divBdr>
                <w:top w:val="none" w:sz="0" w:space="0" w:color="auto"/>
                <w:left w:val="none" w:sz="0" w:space="0" w:color="auto"/>
                <w:bottom w:val="none" w:sz="0" w:space="0" w:color="auto"/>
                <w:right w:val="none" w:sz="0" w:space="0" w:color="auto"/>
              </w:divBdr>
            </w:div>
            <w:div w:id="623997030">
              <w:marLeft w:val="0"/>
              <w:marRight w:val="0"/>
              <w:marTop w:val="0"/>
              <w:marBottom w:val="0"/>
              <w:divBdr>
                <w:top w:val="none" w:sz="0" w:space="0" w:color="auto"/>
                <w:left w:val="none" w:sz="0" w:space="0" w:color="auto"/>
                <w:bottom w:val="none" w:sz="0" w:space="0" w:color="auto"/>
                <w:right w:val="none" w:sz="0" w:space="0" w:color="auto"/>
              </w:divBdr>
            </w:div>
            <w:div w:id="656494608">
              <w:marLeft w:val="0"/>
              <w:marRight w:val="0"/>
              <w:marTop w:val="0"/>
              <w:marBottom w:val="0"/>
              <w:divBdr>
                <w:top w:val="none" w:sz="0" w:space="0" w:color="auto"/>
                <w:left w:val="none" w:sz="0" w:space="0" w:color="auto"/>
                <w:bottom w:val="none" w:sz="0" w:space="0" w:color="auto"/>
                <w:right w:val="none" w:sz="0" w:space="0" w:color="auto"/>
              </w:divBdr>
            </w:div>
            <w:div w:id="1481507828">
              <w:marLeft w:val="0"/>
              <w:marRight w:val="0"/>
              <w:marTop w:val="0"/>
              <w:marBottom w:val="0"/>
              <w:divBdr>
                <w:top w:val="none" w:sz="0" w:space="0" w:color="auto"/>
                <w:left w:val="none" w:sz="0" w:space="0" w:color="auto"/>
                <w:bottom w:val="none" w:sz="0" w:space="0" w:color="auto"/>
                <w:right w:val="none" w:sz="0" w:space="0" w:color="auto"/>
              </w:divBdr>
            </w:div>
            <w:div w:id="19193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480">
      <w:bodyDiv w:val="1"/>
      <w:marLeft w:val="0"/>
      <w:marRight w:val="0"/>
      <w:marTop w:val="0"/>
      <w:marBottom w:val="0"/>
      <w:divBdr>
        <w:top w:val="none" w:sz="0" w:space="0" w:color="auto"/>
        <w:left w:val="none" w:sz="0" w:space="0" w:color="auto"/>
        <w:bottom w:val="none" w:sz="0" w:space="0" w:color="auto"/>
        <w:right w:val="none" w:sz="0" w:space="0" w:color="auto"/>
      </w:divBdr>
      <w:divsChild>
        <w:div w:id="694696304">
          <w:marLeft w:val="0"/>
          <w:marRight w:val="0"/>
          <w:marTop w:val="0"/>
          <w:marBottom w:val="0"/>
          <w:divBdr>
            <w:top w:val="none" w:sz="0" w:space="0" w:color="auto"/>
            <w:left w:val="none" w:sz="0" w:space="0" w:color="auto"/>
            <w:bottom w:val="none" w:sz="0" w:space="0" w:color="auto"/>
            <w:right w:val="none" w:sz="0" w:space="0" w:color="auto"/>
          </w:divBdr>
          <w:divsChild>
            <w:div w:id="438067055">
              <w:marLeft w:val="0"/>
              <w:marRight w:val="0"/>
              <w:marTop w:val="0"/>
              <w:marBottom w:val="0"/>
              <w:divBdr>
                <w:top w:val="none" w:sz="0" w:space="0" w:color="auto"/>
                <w:left w:val="none" w:sz="0" w:space="0" w:color="auto"/>
                <w:bottom w:val="none" w:sz="0" w:space="0" w:color="auto"/>
                <w:right w:val="none" w:sz="0" w:space="0" w:color="auto"/>
              </w:divBdr>
            </w:div>
            <w:div w:id="506529537">
              <w:marLeft w:val="0"/>
              <w:marRight w:val="0"/>
              <w:marTop w:val="0"/>
              <w:marBottom w:val="0"/>
              <w:divBdr>
                <w:top w:val="none" w:sz="0" w:space="0" w:color="auto"/>
                <w:left w:val="none" w:sz="0" w:space="0" w:color="auto"/>
                <w:bottom w:val="none" w:sz="0" w:space="0" w:color="auto"/>
                <w:right w:val="none" w:sz="0" w:space="0" w:color="auto"/>
              </w:divBdr>
            </w:div>
            <w:div w:id="518857134">
              <w:marLeft w:val="0"/>
              <w:marRight w:val="0"/>
              <w:marTop w:val="0"/>
              <w:marBottom w:val="0"/>
              <w:divBdr>
                <w:top w:val="none" w:sz="0" w:space="0" w:color="auto"/>
                <w:left w:val="none" w:sz="0" w:space="0" w:color="auto"/>
                <w:bottom w:val="none" w:sz="0" w:space="0" w:color="auto"/>
                <w:right w:val="none" w:sz="0" w:space="0" w:color="auto"/>
              </w:divBdr>
            </w:div>
            <w:div w:id="1045255285">
              <w:marLeft w:val="0"/>
              <w:marRight w:val="0"/>
              <w:marTop w:val="0"/>
              <w:marBottom w:val="0"/>
              <w:divBdr>
                <w:top w:val="none" w:sz="0" w:space="0" w:color="auto"/>
                <w:left w:val="none" w:sz="0" w:space="0" w:color="auto"/>
                <w:bottom w:val="none" w:sz="0" w:space="0" w:color="auto"/>
                <w:right w:val="none" w:sz="0" w:space="0" w:color="auto"/>
              </w:divBdr>
            </w:div>
            <w:div w:id="1246694568">
              <w:marLeft w:val="0"/>
              <w:marRight w:val="0"/>
              <w:marTop w:val="0"/>
              <w:marBottom w:val="0"/>
              <w:divBdr>
                <w:top w:val="none" w:sz="0" w:space="0" w:color="auto"/>
                <w:left w:val="none" w:sz="0" w:space="0" w:color="auto"/>
                <w:bottom w:val="none" w:sz="0" w:space="0" w:color="auto"/>
                <w:right w:val="none" w:sz="0" w:space="0" w:color="auto"/>
              </w:divBdr>
            </w:div>
            <w:div w:id="1756436481">
              <w:marLeft w:val="0"/>
              <w:marRight w:val="0"/>
              <w:marTop w:val="0"/>
              <w:marBottom w:val="0"/>
              <w:divBdr>
                <w:top w:val="none" w:sz="0" w:space="0" w:color="auto"/>
                <w:left w:val="none" w:sz="0" w:space="0" w:color="auto"/>
                <w:bottom w:val="none" w:sz="0" w:space="0" w:color="auto"/>
                <w:right w:val="none" w:sz="0" w:space="0" w:color="auto"/>
              </w:divBdr>
            </w:div>
            <w:div w:id="19277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6772">
      <w:bodyDiv w:val="1"/>
      <w:marLeft w:val="0"/>
      <w:marRight w:val="0"/>
      <w:marTop w:val="0"/>
      <w:marBottom w:val="0"/>
      <w:divBdr>
        <w:top w:val="none" w:sz="0" w:space="0" w:color="auto"/>
        <w:left w:val="none" w:sz="0" w:space="0" w:color="auto"/>
        <w:bottom w:val="none" w:sz="0" w:space="0" w:color="auto"/>
        <w:right w:val="none" w:sz="0" w:space="0" w:color="auto"/>
      </w:divBdr>
      <w:divsChild>
        <w:div w:id="2081559554">
          <w:marLeft w:val="0"/>
          <w:marRight w:val="0"/>
          <w:marTop w:val="0"/>
          <w:marBottom w:val="0"/>
          <w:divBdr>
            <w:top w:val="none" w:sz="0" w:space="0" w:color="auto"/>
            <w:left w:val="none" w:sz="0" w:space="0" w:color="auto"/>
            <w:bottom w:val="none" w:sz="0" w:space="0" w:color="auto"/>
            <w:right w:val="none" w:sz="0" w:space="0" w:color="auto"/>
          </w:divBdr>
          <w:divsChild>
            <w:div w:id="825898892">
              <w:marLeft w:val="0"/>
              <w:marRight w:val="0"/>
              <w:marTop w:val="0"/>
              <w:marBottom w:val="0"/>
              <w:divBdr>
                <w:top w:val="none" w:sz="0" w:space="0" w:color="auto"/>
                <w:left w:val="none" w:sz="0" w:space="0" w:color="auto"/>
                <w:bottom w:val="none" w:sz="0" w:space="0" w:color="auto"/>
                <w:right w:val="none" w:sz="0" w:space="0" w:color="auto"/>
              </w:divBdr>
            </w:div>
            <w:div w:id="1319381860">
              <w:marLeft w:val="0"/>
              <w:marRight w:val="0"/>
              <w:marTop w:val="0"/>
              <w:marBottom w:val="0"/>
              <w:divBdr>
                <w:top w:val="none" w:sz="0" w:space="0" w:color="auto"/>
                <w:left w:val="none" w:sz="0" w:space="0" w:color="auto"/>
                <w:bottom w:val="none" w:sz="0" w:space="0" w:color="auto"/>
                <w:right w:val="none" w:sz="0" w:space="0" w:color="auto"/>
              </w:divBdr>
            </w:div>
            <w:div w:id="1990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2674">
      <w:bodyDiv w:val="1"/>
      <w:marLeft w:val="0"/>
      <w:marRight w:val="0"/>
      <w:marTop w:val="0"/>
      <w:marBottom w:val="0"/>
      <w:divBdr>
        <w:top w:val="none" w:sz="0" w:space="0" w:color="auto"/>
        <w:left w:val="none" w:sz="0" w:space="0" w:color="auto"/>
        <w:bottom w:val="none" w:sz="0" w:space="0" w:color="auto"/>
        <w:right w:val="none" w:sz="0" w:space="0" w:color="auto"/>
      </w:divBdr>
      <w:divsChild>
        <w:div w:id="149952211">
          <w:marLeft w:val="0"/>
          <w:marRight w:val="0"/>
          <w:marTop w:val="0"/>
          <w:marBottom w:val="0"/>
          <w:divBdr>
            <w:top w:val="none" w:sz="0" w:space="0" w:color="auto"/>
            <w:left w:val="none" w:sz="0" w:space="0" w:color="auto"/>
            <w:bottom w:val="none" w:sz="0" w:space="0" w:color="auto"/>
            <w:right w:val="none" w:sz="0" w:space="0" w:color="auto"/>
          </w:divBdr>
          <w:divsChild>
            <w:div w:id="225340745">
              <w:marLeft w:val="0"/>
              <w:marRight w:val="0"/>
              <w:marTop w:val="0"/>
              <w:marBottom w:val="0"/>
              <w:divBdr>
                <w:top w:val="none" w:sz="0" w:space="0" w:color="auto"/>
                <w:left w:val="none" w:sz="0" w:space="0" w:color="auto"/>
                <w:bottom w:val="none" w:sz="0" w:space="0" w:color="auto"/>
                <w:right w:val="none" w:sz="0" w:space="0" w:color="auto"/>
              </w:divBdr>
            </w:div>
            <w:div w:id="273706321">
              <w:marLeft w:val="0"/>
              <w:marRight w:val="0"/>
              <w:marTop w:val="0"/>
              <w:marBottom w:val="0"/>
              <w:divBdr>
                <w:top w:val="none" w:sz="0" w:space="0" w:color="auto"/>
                <w:left w:val="none" w:sz="0" w:space="0" w:color="auto"/>
                <w:bottom w:val="none" w:sz="0" w:space="0" w:color="auto"/>
                <w:right w:val="none" w:sz="0" w:space="0" w:color="auto"/>
              </w:divBdr>
            </w:div>
            <w:div w:id="454759233">
              <w:marLeft w:val="0"/>
              <w:marRight w:val="0"/>
              <w:marTop w:val="0"/>
              <w:marBottom w:val="0"/>
              <w:divBdr>
                <w:top w:val="none" w:sz="0" w:space="0" w:color="auto"/>
                <w:left w:val="none" w:sz="0" w:space="0" w:color="auto"/>
                <w:bottom w:val="none" w:sz="0" w:space="0" w:color="auto"/>
                <w:right w:val="none" w:sz="0" w:space="0" w:color="auto"/>
              </w:divBdr>
            </w:div>
            <w:div w:id="713192617">
              <w:marLeft w:val="0"/>
              <w:marRight w:val="0"/>
              <w:marTop w:val="0"/>
              <w:marBottom w:val="0"/>
              <w:divBdr>
                <w:top w:val="none" w:sz="0" w:space="0" w:color="auto"/>
                <w:left w:val="none" w:sz="0" w:space="0" w:color="auto"/>
                <w:bottom w:val="none" w:sz="0" w:space="0" w:color="auto"/>
                <w:right w:val="none" w:sz="0" w:space="0" w:color="auto"/>
              </w:divBdr>
            </w:div>
            <w:div w:id="752163141">
              <w:marLeft w:val="0"/>
              <w:marRight w:val="0"/>
              <w:marTop w:val="0"/>
              <w:marBottom w:val="0"/>
              <w:divBdr>
                <w:top w:val="none" w:sz="0" w:space="0" w:color="auto"/>
                <w:left w:val="none" w:sz="0" w:space="0" w:color="auto"/>
                <w:bottom w:val="none" w:sz="0" w:space="0" w:color="auto"/>
                <w:right w:val="none" w:sz="0" w:space="0" w:color="auto"/>
              </w:divBdr>
            </w:div>
            <w:div w:id="821428745">
              <w:marLeft w:val="0"/>
              <w:marRight w:val="0"/>
              <w:marTop w:val="0"/>
              <w:marBottom w:val="0"/>
              <w:divBdr>
                <w:top w:val="none" w:sz="0" w:space="0" w:color="auto"/>
                <w:left w:val="none" w:sz="0" w:space="0" w:color="auto"/>
                <w:bottom w:val="none" w:sz="0" w:space="0" w:color="auto"/>
                <w:right w:val="none" w:sz="0" w:space="0" w:color="auto"/>
              </w:divBdr>
            </w:div>
            <w:div w:id="1058430864">
              <w:marLeft w:val="0"/>
              <w:marRight w:val="0"/>
              <w:marTop w:val="0"/>
              <w:marBottom w:val="0"/>
              <w:divBdr>
                <w:top w:val="none" w:sz="0" w:space="0" w:color="auto"/>
                <w:left w:val="none" w:sz="0" w:space="0" w:color="auto"/>
                <w:bottom w:val="none" w:sz="0" w:space="0" w:color="auto"/>
                <w:right w:val="none" w:sz="0" w:space="0" w:color="auto"/>
              </w:divBdr>
            </w:div>
            <w:div w:id="1692680974">
              <w:marLeft w:val="0"/>
              <w:marRight w:val="0"/>
              <w:marTop w:val="0"/>
              <w:marBottom w:val="0"/>
              <w:divBdr>
                <w:top w:val="none" w:sz="0" w:space="0" w:color="auto"/>
                <w:left w:val="none" w:sz="0" w:space="0" w:color="auto"/>
                <w:bottom w:val="none" w:sz="0" w:space="0" w:color="auto"/>
                <w:right w:val="none" w:sz="0" w:space="0" w:color="auto"/>
              </w:divBdr>
            </w:div>
            <w:div w:id="19345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8774">
      <w:bodyDiv w:val="1"/>
      <w:marLeft w:val="0"/>
      <w:marRight w:val="0"/>
      <w:marTop w:val="0"/>
      <w:marBottom w:val="0"/>
      <w:divBdr>
        <w:top w:val="none" w:sz="0" w:space="0" w:color="auto"/>
        <w:left w:val="none" w:sz="0" w:space="0" w:color="auto"/>
        <w:bottom w:val="none" w:sz="0" w:space="0" w:color="auto"/>
        <w:right w:val="none" w:sz="0" w:space="0" w:color="auto"/>
      </w:divBdr>
      <w:divsChild>
        <w:div w:id="1638299037">
          <w:marLeft w:val="0"/>
          <w:marRight w:val="0"/>
          <w:marTop w:val="0"/>
          <w:marBottom w:val="0"/>
          <w:divBdr>
            <w:top w:val="none" w:sz="0" w:space="0" w:color="auto"/>
            <w:left w:val="none" w:sz="0" w:space="0" w:color="auto"/>
            <w:bottom w:val="none" w:sz="0" w:space="0" w:color="auto"/>
            <w:right w:val="none" w:sz="0" w:space="0" w:color="auto"/>
          </w:divBdr>
          <w:divsChild>
            <w:div w:id="1371225999">
              <w:marLeft w:val="0"/>
              <w:marRight w:val="0"/>
              <w:marTop w:val="0"/>
              <w:marBottom w:val="0"/>
              <w:divBdr>
                <w:top w:val="none" w:sz="0" w:space="0" w:color="auto"/>
                <w:left w:val="none" w:sz="0" w:space="0" w:color="auto"/>
                <w:bottom w:val="none" w:sz="0" w:space="0" w:color="auto"/>
                <w:right w:val="none" w:sz="0" w:space="0" w:color="auto"/>
              </w:divBdr>
            </w:div>
            <w:div w:id="1403868411">
              <w:marLeft w:val="0"/>
              <w:marRight w:val="0"/>
              <w:marTop w:val="0"/>
              <w:marBottom w:val="0"/>
              <w:divBdr>
                <w:top w:val="none" w:sz="0" w:space="0" w:color="auto"/>
                <w:left w:val="none" w:sz="0" w:space="0" w:color="auto"/>
                <w:bottom w:val="none" w:sz="0" w:space="0" w:color="auto"/>
                <w:right w:val="none" w:sz="0" w:space="0" w:color="auto"/>
              </w:divBdr>
            </w:div>
            <w:div w:id="18558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3499">
      <w:bodyDiv w:val="1"/>
      <w:marLeft w:val="0"/>
      <w:marRight w:val="0"/>
      <w:marTop w:val="0"/>
      <w:marBottom w:val="0"/>
      <w:divBdr>
        <w:top w:val="none" w:sz="0" w:space="0" w:color="auto"/>
        <w:left w:val="none" w:sz="0" w:space="0" w:color="auto"/>
        <w:bottom w:val="none" w:sz="0" w:space="0" w:color="auto"/>
        <w:right w:val="none" w:sz="0" w:space="0" w:color="auto"/>
      </w:divBdr>
      <w:divsChild>
        <w:div w:id="2102291921">
          <w:marLeft w:val="0"/>
          <w:marRight w:val="0"/>
          <w:marTop w:val="0"/>
          <w:marBottom w:val="0"/>
          <w:divBdr>
            <w:top w:val="none" w:sz="0" w:space="0" w:color="auto"/>
            <w:left w:val="none" w:sz="0" w:space="0" w:color="auto"/>
            <w:bottom w:val="none" w:sz="0" w:space="0" w:color="auto"/>
            <w:right w:val="none" w:sz="0" w:space="0" w:color="auto"/>
          </w:divBdr>
          <w:divsChild>
            <w:div w:id="1275750486">
              <w:marLeft w:val="0"/>
              <w:marRight w:val="0"/>
              <w:marTop w:val="0"/>
              <w:marBottom w:val="0"/>
              <w:divBdr>
                <w:top w:val="none" w:sz="0" w:space="0" w:color="auto"/>
                <w:left w:val="none" w:sz="0" w:space="0" w:color="auto"/>
                <w:bottom w:val="none" w:sz="0" w:space="0" w:color="auto"/>
                <w:right w:val="none" w:sz="0" w:space="0" w:color="auto"/>
              </w:divBdr>
            </w:div>
            <w:div w:id="13768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1640">
      <w:bodyDiv w:val="1"/>
      <w:marLeft w:val="0"/>
      <w:marRight w:val="0"/>
      <w:marTop w:val="0"/>
      <w:marBottom w:val="0"/>
      <w:divBdr>
        <w:top w:val="none" w:sz="0" w:space="0" w:color="auto"/>
        <w:left w:val="none" w:sz="0" w:space="0" w:color="auto"/>
        <w:bottom w:val="none" w:sz="0" w:space="0" w:color="auto"/>
        <w:right w:val="none" w:sz="0" w:space="0" w:color="auto"/>
      </w:divBdr>
    </w:div>
    <w:div w:id="651370257">
      <w:bodyDiv w:val="1"/>
      <w:marLeft w:val="0"/>
      <w:marRight w:val="0"/>
      <w:marTop w:val="0"/>
      <w:marBottom w:val="0"/>
      <w:divBdr>
        <w:top w:val="none" w:sz="0" w:space="0" w:color="auto"/>
        <w:left w:val="none" w:sz="0" w:space="0" w:color="auto"/>
        <w:bottom w:val="none" w:sz="0" w:space="0" w:color="auto"/>
        <w:right w:val="none" w:sz="0" w:space="0" w:color="auto"/>
      </w:divBdr>
      <w:divsChild>
        <w:div w:id="1878354525">
          <w:marLeft w:val="0"/>
          <w:marRight w:val="0"/>
          <w:marTop w:val="0"/>
          <w:marBottom w:val="0"/>
          <w:divBdr>
            <w:top w:val="none" w:sz="0" w:space="0" w:color="auto"/>
            <w:left w:val="none" w:sz="0" w:space="0" w:color="auto"/>
            <w:bottom w:val="none" w:sz="0" w:space="0" w:color="auto"/>
            <w:right w:val="none" w:sz="0" w:space="0" w:color="auto"/>
          </w:divBdr>
          <w:divsChild>
            <w:div w:id="463276469">
              <w:marLeft w:val="0"/>
              <w:marRight w:val="0"/>
              <w:marTop w:val="0"/>
              <w:marBottom w:val="0"/>
              <w:divBdr>
                <w:top w:val="none" w:sz="0" w:space="0" w:color="auto"/>
                <w:left w:val="none" w:sz="0" w:space="0" w:color="auto"/>
                <w:bottom w:val="none" w:sz="0" w:space="0" w:color="auto"/>
                <w:right w:val="none" w:sz="0" w:space="0" w:color="auto"/>
              </w:divBdr>
            </w:div>
            <w:div w:id="1598712579">
              <w:marLeft w:val="0"/>
              <w:marRight w:val="0"/>
              <w:marTop w:val="0"/>
              <w:marBottom w:val="0"/>
              <w:divBdr>
                <w:top w:val="none" w:sz="0" w:space="0" w:color="auto"/>
                <w:left w:val="none" w:sz="0" w:space="0" w:color="auto"/>
                <w:bottom w:val="none" w:sz="0" w:space="0" w:color="auto"/>
                <w:right w:val="none" w:sz="0" w:space="0" w:color="auto"/>
              </w:divBdr>
            </w:div>
            <w:div w:id="1742828077">
              <w:marLeft w:val="0"/>
              <w:marRight w:val="0"/>
              <w:marTop w:val="0"/>
              <w:marBottom w:val="0"/>
              <w:divBdr>
                <w:top w:val="none" w:sz="0" w:space="0" w:color="auto"/>
                <w:left w:val="none" w:sz="0" w:space="0" w:color="auto"/>
                <w:bottom w:val="none" w:sz="0" w:space="0" w:color="auto"/>
                <w:right w:val="none" w:sz="0" w:space="0" w:color="auto"/>
              </w:divBdr>
            </w:div>
            <w:div w:id="1841044432">
              <w:marLeft w:val="0"/>
              <w:marRight w:val="0"/>
              <w:marTop w:val="0"/>
              <w:marBottom w:val="0"/>
              <w:divBdr>
                <w:top w:val="none" w:sz="0" w:space="0" w:color="auto"/>
                <w:left w:val="none" w:sz="0" w:space="0" w:color="auto"/>
                <w:bottom w:val="none" w:sz="0" w:space="0" w:color="auto"/>
                <w:right w:val="none" w:sz="0" w:space="0" w:color="auto"/>
              </w:divBdr>
            </w:div>
            <w:div w:id="20820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1828">
      <w:bodyDiv w:val="1"/>
      <w:marLeft w:val="0"/>
      <w:marRight w:val="0"/>
      <w:marTop w:val="0"/>
      <w:marBottom w:val="0"/>
      <w:divBdr>
        <w:top w:val="none" w:sz="0" w:space="0" w:color="auto"/>
        <w:left w:val="none" w:sz="0" w:space="0" w:color="auto"/>
        <w:bottom w:val="none" w:sz="0" w:space="0" w:color="auto"/>
        <w:right w:val="none" w:sz="0" w:space="0" w:color="auto"/>
      </w:divBdr>
      <w:divsChild>
        <w:div w:id="1396203044">
          <w:marLeft w:val="0"/>
          <w:marRight w:val="0"/>
          <w:marTop w:val="0"/>
          <w:marBottom w:val="0"/>
          <w:divBdr>
            <w:top w:val="none" w:sz="0" w:space="0" w:color="auto"/>
            <w:left w:val="none" w:sz="0" w:space="0" w:color="auto"/>
            <w:bottom w:val="none" w:sz="0" w:space="0" w:color="auto"/>
            <w:right w:val="none" w:sz="0" w:space="0" w:color="auto"/>
          </w:divBdr>
          <w:divsChild>
            <w:div w:id="75716493">
              <w:marLeft w:val="0"/>
              <w:marRight w:val="0"/>
              <w:marTop w:val="0"/>
              <w:marBottom w:val="0"/>
              <w:divBdr>
                <w:top w:val="none" w:sz="0" w:space="0" w:color="auto"/>
                <w:left w:val="none" w:sz="0" w:space="0" w:color="auto"/>
                <w:bottom w:val="none" w:sz="0" w:space="0" w:color="auto"/>
                <w:right w:val="none" w:sz="0" w:space="0" w:color="auto"/>
              </w:divBdr>
            </w:div>
            <w:div w:id="828523897">
              <w:marLeft w:val="0"/>
              <w:marRight w:val="0"/>
              <w:marTop w:val="0"/>
              <w:marBottom w:val="0"/>
              <w:divBdr>
                <w:top w:val="none" w:sz="0" w:space="0" w:color="auto"/>
                <w:left w:val="none" w:sz="0" w:space="0" w:color="auto"/>
                <w:bottom w:val="none" w:sz="0" w:space="0" w:color="auto"/>
                <w:right w:val="none" w:sz="0" w:space="0" w:color="auto"/>
              </w:divBdr>
            </w:div>
            <w:div w:id="17852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12">
      <w:bodyDiv w:val="1"/>
      <w:marLeft w:val="0"/>
      <w:marRight w:val="0"/>
      <w:marTop w:val="0"/>
      <w:marBottom w:val="0"/>
      <w:divBdr>
        <w:top w:val="none" w:sz="0" w:space="0" w:color="auto"/>
        <w:left w:val="none" w:sz="0" w:space="0" w:color="auto"/>
        <w:bottom w:val="none" w:sz="0" w:space="0" w:color="auto"/>
        <w:right w:val="none" w:sz="0" w:space="0" w:color="auto"/>
      </w:divBdr>
      <w:divsChild>
        <w:div w:id="11229135">
          <w:marLeft w:val="0"/>
          <w:marRight w:val="0"/>
          <w:marTop w:val="0"/>
          <w:marBottom w:val="0"/>
          <w:divBdr>
            <w:top w:val="none" w:sz="0" w:space="0" w:color="auto"/>
            <w:left w:val="none" w:sz="0" w:space="0" w:color="auto"/>
            <w:bottom w:val="none" w:sz="0" w:space="0" w:color="auto"/>
            <w:right w:val="none" w:sz="0" w:space="0" w:color="auto"/>
          </w:divBdr>
          <w:divsChild>
            <w:div w:id="394281969">
              <w:marLeft w:val="0"/>
              <w:marRight w:val="0"/>
              <w:marTop w:val="0"/>
              <w:marBottom w:val="0"/>
              <w:divBdr>
                <w:top w:val="none" w:sz="0" w:space="0" w:color="auto"/>
                <w:left w:val="none" w:sz="0" w:space="0" w:color="auto"/>
                <w:bottom w:val="none" w:sz="0" w:space="0" w:color="auto"/>
                <w:right w:val="none" w:sz="0" w:space="0" w:color="auto"/>
              </w:divBdr>
            </w:div>
            <w:div w:id="406810396">
              <w:marLeft w:val="0"/>
              <w:marRight w:val="0"/>
              <w:marTop w:val="0"/>
              <w:marBottom w:val="0"/>
              <w:divBdr>
                <w:top w:val="none" w:sz="0" w:space="0" w:color="auto"/>
                <w:left w:val="none" w:sz="0" w:space="0" w:color="auto"/>
                <w:bottom w:val="none" w:sz="0" w:space="0" w:color="auto"/>
                <w:right w:val="none" w:sz="0" w:space="0" w:color="auto"/>
              </w:divBdr>
            </w:div>
            <w:div w:id="611011846">
              <w:marLeft w:val="0"/>
              <w:marRight w:val="0"/>
              <w:marTop w:val="0"/>
              <w:marBottom w:val="0"/>
              <w:divBdr>
                <w:top w:val="none" w:sz="0" w:space="0" w:color="auto"/>
                <w:left w:val="none" w:sz="0" w:space="0" w:color="auto"/>
                <w:bottom w:val="none" w:sz="0" w:space="0" w:color="auto"/>
                <w:right w:val="none" w:sz="0" w:space="0" w:color="auto"/>
              </w:divBdr>
            </w:div>
            <w:div w:id="970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348">
      <w:bodyDiv w:val="1"/>
      <w:marLeft w:val="0"/>
      <w:marRight w:val="0"/>
      <w:marTop w:val="0"/>
      <w:marBottom w:val="0"/>
      <w:divBdr>
        <w:top w:val="none" w:sz="0" w:space="0" w:color="auto"/>
        <w:left w:val="none" w:sz="0" w:space="0" w:color="auto"/>
        <w:bottom w:val="none" w:sz="0" w:space="0" w:color="auto"/>
        <w:right w:val="none" w:sz="0" w:space="0" w:color="auto"/>
      </w:divBdr>
      <w:divsChild>
        <w:div w:id="1335840822">
          <w:marLeft w:val="0"/>
          <w:marRight w:val="0"/>
          <w:marTop w:val="0"/>
          <w:marBottom w:val="0"/>
          <w:divBdr>
            <w:top w:val="none" w:sz="0" w:space="0" w:color="auto"/>
            <w:left w:val="none" w:sz="0" w:space="0" w:color="auto"/>
            <w:bottom w:val="none" w:sz="0" w:space="0" w:color="auto"/>
            <w:right w:val="none" w:sz="0" w:space="0" w:color="auto"/>
          </w:divBdr>
          <w:divsChild>
            <w:div w:id="122701263">
              <w:marLeft w:val="0"/>
              <w:marRight w:val="0"/>
              <w:marTop w:val="0"/>
              <w:marBottom w:val="0"/>
              <w:divBdr>
                <w:top w:val="none" w:sz="0" w:space="0" w:color="auto"/>
                <w:left w:val="none" w:sz="0" w:space="0" w:color="auto"/>
                <w:bottom w:val="none" w:sz="0" w:space="0" w:color="auto"/>
                <w:right w:val="none" w:sz="0" w:space="0" w:color="auto"/>
              </w:divBdr>
            </w:div>
            <w:div w:id="927815345">
              <w:marLeft w:val="0"/>
              <w:marRight w:val="0"/>
              <w:marTop w:val="0"/>
              <w:marBottom w:val="0"/>
              <w:divBdr>
                <w:top w:val="none" w:sz="0" w:space="0" w:color="auto"/>
                <w:left w:val="none" w:sz="0" w:space="0" w:color="auto"/>
                <w:bottom w:val="none" w:sz="0" w:space="0" w:color="auto"/>
                <w:right w:val="none" w:sz="0" w:space="0" w:color="auto"/>
              </w:divBdr>
            </w:div>
            <w:div w:id="1542864160">
              <w:marLeft w:val="0"/>
              <w:marRight w:val="0"/>
              <w:marTop w:val="0"/>
              <w:marBottom w:val="0"/>
              <w:divBdr>
                <w:top w:val="none" w:sz="0" w:space="0" w:color="auto"/>
                <w:left w:val="none" w:sz="0" w:space="0" w:color="auto"/>
                <w:bottom w:val="none" w:sz="0" w:space="0" w:color="auto"/>
                <w:right w:val="none" w:sz="0" w:space="0" w:color="auto"/>
              </w:divBdr>
            </w:div>
            <w:div w:id="1655375471">
              <w:marLeft w:val="0"/>
              <w:marRight w:val="0"/>
              <w:marTop w:val="0"/>
              <w:marBottom w:val="0"/>
              <w:divBdr>
                <w:top w:val="none" w:sz="0" w:space="0" w:color="auto"/>
                <w:left w:val="none" w:sz="0" w:space="0" w:color="auto"/>
                <w:bottom w:val="none" w:sz="0" w:space="0" w:color="auto"/>
                <w:right w:val="none" w:sz="0" w:space="0" w:color="auto"/>
              </w:divBdr>
            </w:div>
            <w:div w:id="1973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174">
      <w:bodyDiv w:val="1"/>
      <w:marLeft w:val="0"/>
      <w:marRight w:val="0"/>
      <w:marTop w:val="0"/>
      <w:marBottom w:val="0"/>
      <w:divBdr>
        <w:top w:val="none" w:sz="0" w:space="0" w:color="auto"/>
        <w:left w:val="none" w:sz="0" w:space="0" w:color="auto"/>
        <w:bottom w:val="none" w:sz="0" w:space="0" w:color="auto"/>
        <w:right w:val="none" w:sz="0" w:space="0" w:color="auto"/>
      </w:divBdr>
      <w:divsChild>
        <w:div w:id="784272860">
          <w:marLeft w:val="0"/>
          <w:marRight w:val="0"/>
          <w:marTop w:val="0"/>
          <w:marBottom w:val="0"/>
          <w:divBdr>
            <w:top w:val="none" w:sz="0" w:space="0" w:color="auto"/>
            <w:left w:val="none" w:sz="0" w:space="0" w:color="auto"/>
            <w:bottom w:val="none" w:sz="0" w:space="0" w:color="auto"/>
            <w:right w:val="none" w:sz="0" w:space="0" w:color="auto"/>
          </w:divBdr>
          <w:divsChild>
            <w:div w:id="592130113">
              <w:marLeft w:val="0"/>
              <w:marRight w:val="0"/>
              <w:marTop w:val="0"/>
              <w:marBottom w:val="0"/>
              <w:divBdr>
                <w:top w:val="none" w:sz="0" w:space="0" w:color="auto"/>
                <w:left w:val="none" w:sz="0" w:space="0" w:color="auto"/>
                <w:bottom w:val="none" w:sz="0" w:space="0" w:color="auto"/>
                <w:right w:val="none" w:sz="0" w:space="0" w:color="auto"/>
              </w:divBdr>
            </w:div>
            <w:div w:id="765881678">
              <w:marLeft w:val="0"/>
              <w:marRight w:val="0"/>
              <w:marTop w:val="0"/>
              <w:marBottom w:val="0"/>
              <w:divBdr>
                <w:top w:val="none" w:sz="0" w:space="0" w:color="auto"/>
                <w:left w:val="none" w:sz="0" w:space="0" w:color="auto"/>
                <w:bottom w:val="none" w:sz="0" w:space="0" w:color="auto"/>
                <w:right w:val="none" w:sz="0" w:space="0" w:color="auto"/>
              </w:divBdr>
            </w:div>
            <w:div w:id="864444103">
              <w:marLeft w:val="0"/>
              <w:marRight w:val="0"/>
              <w:marTop w:val="0"/>
              <w:marBottom w:val="0"/>
              <w:divBdr>
                <w:top w:val="none" w:sz="0" w:space="0" w:color="auto"/>
                <w:left w:val="none" w:sz="0" w:space="0" w:color="auto"/>
                <w:bottom w:val="none" w:sz="0" w:space="0" w:color="auto"/>
                <w:right w:val="none" w:sz="0" w:space="0" w:color="auto"/>
              </w:divBdr>
            </w:div>
            <w:div w:id="1116484360">
              <w:marLeft w:val="0"/>
              <w:marRight w:val="0"/>
              <w:marTop w:val="0"/>
              <w:marBottom w:val="0"/>
              <w:divBdr>
                <w:top w:val="none" w:sz="0" w:space="0" w:color="auto"/>
                <w:left w:val="none" w:sz="0" w:space="0" w:color="auto"/>
                <w:bottom w:val="none" w:sz="0" w:space="0" w:color="auto"/>
                <w:right w:val="none" w:sz="0" w:space="0" w:color="auto"/>
              </w:divBdr>
            </w:div>
            <w:div w:id="1307129974">
              <w:marLeft w:val="0"/>
              <w:marRight w:val="0"/>
              <w:marTop w:val="0"/>
              <w:marBottom w:val="0"/>
              <w:divBdr>
                <w:top w:val="none" w:sz="0" w:space="0" w:color="auto"/>
                <w:left w:val="none" w:sz="0" w:space="0" w:color="auto"/>
                <w:bottom w:val="none" w:sz="0" w:space="0" w:color="auto"/>
                <w:right w:val="none" w:sz="0" w:space="0" w:color="auto"/>
              </w:divBdr>
            </w:div>
            <w:div w:id="16120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8716">
      <w:bodyDiv w:val="1"/>
      <w:marLeft w:val="0"/>
      <w:marRight w:val="0"/>
      <w:marTop w:val="0"/>
      <w:marBottom w:val="0"/>
      <w:divBdr>
        <w:top w:val="none" w:sz="0" w:space="0" w:color="auto"/>
        <w:left w:val="none" w:sz="0" w:space="0" w:color="auto"/>
        <w:bottom w:val="none" w:sz="0" w:space="0" w:color="auto"/>
        <w:right w:val="none" w:sz="0" w:space="0" w:color="auto"/>
      </w:divBdr>
      <w:divsChild>
        <w:div w:id="1998535539">
          <w:marLeft w:val="0"/>
          <w:marRight w:val="0"/>
          <w:marTop w:val="0"/>
          <w:marBottom w:val="0"/>
          <w:divBdr>
            <w:top w:val="none" w:sz="0" w:space="0" w:color="auto"/>
            <w:left w:val="none" w:sz="0" w:space="0" w:color="auto"/>
            <w:bottom w:val="none" w:sz="0" w:space="0" w:color="auto"/>
            <w:right w:val="none" w:sz="0" w:space="0" w:color="auto"/>
          </w:divBdr>
          <w:divsChild>
            <w:div w:id="1331979010">
              <w:marLeft w:val="0"/>
              <w:marRight w:val="0"/>
              <w:marTop w:val="0"/>
              <w:marBottom w:val="0"/>
              <w:divBdr>
                <w:top w:val="none" w:sz="0" w:space="0" w:color="auto"/>
                <w:left w:val="none" w:sz="0" w:space="0" w:color="auto"/>
                <w:bottom w:val="none" w:sz="0" w:space="0" w:color="auto"/>
                <w:right w:val="none" w:sz="0" w:space="0" w:color="auto"/>
              </w:divBdr>
            </w:div>
            <w:div w:id="1747608726">
              <w:marLeft w:val="0"/>
              <w:marRight w:val="0"/>
              <w:marTop w:val="0"/>
              <w:marBottom w:val="0"/>
              <w:divBdr>
                <w:top w:val="none" w:sz="0" w:space="0" w:color="auto"/>
                <w:left w:val="none" w:sz="0" w:space="0" w:color="auto"/>
                <w:bottom w:val="none" w:sz="0" w:space="0" w:color="auto"/>
                <w:right w:val="none" w:sz="0" w:space="0" w:color="auto"/>
              </w:divBdr>
            </w:div>
            <w:div w:id="1939098629">
              <w:marLeft w:val="0"/>
              <w:marRight w:val="0"/>
              <w:marTop w:val="0"/>
              <w:marBottom w:val="0"/>
              <w:divBdr>
                <w:top w:val="none" w:sz="0" w:space="0" w:color="auto"/>
                <w:left w:val="none" w:sz="0" w:space="0" w:color="auto"/>
                <w:bottom w:val="none" w:sz="0" w:space="0" w:color="auto"/>
                <w:right w:val="none" w:sz="0" w:space="0" w:color="auto"/>
              </w:divBdr>
            </w:div>
            <w:div w:id="21103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2137">
      <w:bodyDiv w:val="1"/>
      <w:marLeft w:val="0"/>
      <w:marRight w:val="0"/>
      <w:marTop w:val="0"/>
      <w:marBottom w:val="0"/>
      <w:divBdr>
        <w:top w:val="none" w:sz="0" w:space="0" w:color="auto"/>
        <w:left w:val="none" w:sz="0" w:space="0" w:color="auto"/>
        <w:bottom w:val="none" w:sz="0" w:space="0" w:color="auto"/>
        <w:right w:val="none" w:sz="0" w:space="0" w:color="auto"/>
      </w:divBdr>
      <w:divsChild>
        <w:div w:id="1612006236">
          <w:marLeft w:val="0"/>
          <w:marRight w:val="0"/>
          <w:marTop w:val="0"/>
          <w:marBottom w:val="0"/>
          <w:divBdr>
            <w:top w:val="none" w:sz="0" w:space="0" w:color="auto"/>
            <w:left w:val="none" w:sz="0" w:space="0" w:color="auto"/>
            <w:bottom w:val="none" w:sz="0" w:space="0" w:color="auto"/>
            <w:right w:val="none" w:sz="0" w:space="0" w:color="auto"/>
          </w:divBdr>
          <w:divsChild>
            <w:div w:id="514660302">
              <w:marLeft w:val="0"/>
              <w:marRight w:val="0"/>
              <w:marTop w:val="0"/>
              <w:marBottom w:val="0"/>
              <w:divBdr>
                <w:top w:val="none" w:sz="0" w:space="0" w:color="auto"/>
                <w:left w:val="none" w:sz="0" w:space="0" w:color="auto"/>
                <w:bottom w:val="none" w:sz="0" w:space="0" w:color="auto"/>
                <w:right w:val="none" w:sz="0" w:space="0" w:color="auto"/>
              </w:divBdr>
            </w:div>
            <w:div w:id="587619858">
              <w:marLeft w:val="0"/>
              <w:marRight w:val="0"/>
              <w:marTop w:val="0"/>
              <w:marBottom w:val="0"/>
              <w:divBdr>
                <w:top w:val="none" w:sz="0" w:space="0" w:color="auto"/>
                <w:left w:val="none" w:sz="0" w:space="0" w:color="auto"/>
                <w:bottom w:val="none" w:sz="0" w:space="0" w:color="auto"/>
                <w:right w:val="none" w:sz="0" w:space="0" w:color="auto"/>
              </w:divBdr>
            </w:div>
            <w:div w:id="914121056">
              <w:marLeft w:val="0"/>
              <w:marRight w:val="0"/>
              <w:marTop w:val="0"/>
              <w:marBottom w:val="0"/>
              <w:divBdr>
                <w:top w:val="none" w:sz="0" w:space="0" w:color="auto"/>
                <w:left w:val="none" w:sz="0" w:space="0" w:color="auto"/>
                <w:bottom w:val="none" w:sz="0" w:space="0" w:color="auto"/>
                <w:right w:val="none" w:sz="0" w:space="0" w:color="auto"/>
              </w:divBdr>
            </w:div>
            <w:div w:id="1064108714">
              <w:marLeft w:val="0"/>
              <w:marRight w:val="0"/>
              <w:marTop w:val="0"/>
              <w:marBottom w:val="0"/>
              <w:divBdr>
                <w:top w:val="none" w:sz="0" w:space="0" w:color="auto"/>
                <w:left w:val="none" w:sz="0" w:space="0" w:color="auto"/>
                <w:bottom w:val="none" w:sz="0" w:space="0" w:color="auto"/>
                <w:right w:val="none" w:sz="0" w:space="0" w:color="auto"/>
              </w:divBdr>
            </w:div>
            <w:div w:id="1322192651">
              <w:marLeft w:val="0"/>
              <w:marRight w:val="0"/>
              <w:marTop w:val="0"/>
              <w:marBottom w:val="0"/>
              <w:divBdr>
                <w:top w:val="none" w:sz="0" w:space="0" w:color="auto"/>
                <w:left w:val="none" w:sz="0" w:space="0" w:color="auto"/>
                <w:bottom w:val="none" w:sz="0" w:space="0" w:color="auto"/>
                <w:right w:val="none" w:sz="0" w:space="0" w:color="auto"/>
              </w:divBdr>
            </w:div>
            <w:div w:id="1414814253">
              <w:marLeft w:val="0"/>
              <w:marRight w:val="0"/>
              <w:marTop w:val="0"/>
              <w:marBottom w:val="0"/>
              <w:divBdr>
                <w:top w:val="none" w:sz="0" w:space="0" w:color="auto"/>
                <w:left w:val="none" w:sz="0" w:space="0" w:color="auto"/>
                <w:bottom w:val="none" w:sz="0" w:space="0" w:color="auto"/>
                <w:right w:val="none" w:sz="0" w:space="0" w:color="auto"/>
              </w:divBdr>
            </w:div>
            <w:div w:id="1889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398">
      <w:bodyDiv w:val="1"/>
      <w:marLeft w:val="0"/>
      <w:marRight w:val="0"/>
      <w:marTop w:val="0"/>
      <w:marBottom w:val="0"/>
      <w:divBdr>
        <w:top w:val="none" w:sz="0" w:space="0" w:color="auto"/>
        <w:left w:val="none" w:sz="0" w:space="0" w:color="auto"/>
        <w:bottom w:val="none" w:sz="0" w:space="0" w:color="auto"/>
        <w:right w:val="none" w:sz="0" w:space="0" w:color="auto"/>
      </w:divBdr>
      <w:divsChild>
        <w:div w:id="1944726503">
          <w:marLeft w:val="0"/>
          <w:marRight w:val="0"/>
          <w:marTop w:val="0"/>
          <w:marBottom w:val="0"/>
          <w:divBdr>
            <w:top w:val="none" w:sz="0" w:space="0" w:color="auto"/>
            <w:left w:val="none" w:sz="0" w:space="0" w:color="auto"/>
            <w:bottom w:val="none" w:sz="0" w:space="0" w:color="auto"/>
            <w:right w:val="none" w:sz="0" w:space="0" w:color="auto"/>
          </w:divBdr>
          <w:divsChild>
            <w:div w:id="90709207">
              <w:marLeft w:val="0"/>
              <w:marRight w:val="0"/>
              <w:marTop w:val="0"/>
              <w:marBottom w:val="0"/>
              <w:divBdr>
                <w:top w:val="none" w:sz="0" w:space="0" w:color="auto"/>
                <w:left w:val="none" w:sz="0" w:space="0" w:color="auto"/>
                <w:bottom w:val="none" w:sz="0" w:space="0" w:color="auto"/>
                <w:right w:val="none" w:sz="0" w:space="0" w:color="auto"/>
              </w:divBdr>
            </w:div>
            <w:div w:id="182861315">
              <w:marLeft w:val="0"/>
              <w:marRight w:val="0"/>
              <w:marTop w:val="0"/>
              <w:marBottom w:val="0"/>
              <w:divBdr>
                <w:top w:val="none" w:sz="0" w:space="0" w:color="auto"/>
                <w:left w:val="none" w:sz="0" w:space="0" w:color="auto"/>
                <w:bottom w:val="none" w:sz="0" w:space="0" w:color="auto"/>
                <w:right w:val="none" w:sz="0" w:space="0" w:color="auto"/>
              </w:divBdr>
            </w:div>
            <w:div w:id="297540463">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100175406">
              <w:marLeft w:val="0"/>
              <w:marRight w:val="0"/>
              <w:marTop w:val="0"/>
              <w:marBottom w:val="0"/>
              <w:divBdr>
                <w:top w:val="none" w:sz="0" w:space="0" w:color="auto"/>
                <w:left w:val="none" w:sz="0" w:space="0" w:color="auto"/>
                <w:bottom w:val="none" w:sz="0" w:space="0" w:color="auto"/>
                <w:right w:val="none" w:sz="0" w:space="0" w:color="auto"/>
              </w:divBdr>
            </w:div>
            <w:div w:id="18772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4250">
      <w:bodyDiv w:val="1"/>
      <w:marLeft w:val="0"/>
      <w:marRight w:val="0"/>
      <w:marTop w:val="0"/>
      <w:marBottom w:val="0"/>
      <w:divBdr>
        <w:top w:val="none" w:sz="0" w:space="0" w:color="auto"/>
        <w:left w:val="none" w:sz="0" w:space="0" w:color="auto"/>
        <w:bottom w:val="none" w:sz="0" w:space="0" w:color="auto"/>
        <w:right w:val="none" w:sz="0" w:space="0" w:color="auto"/>
      </w:divBdr>
      <w:divsChild>
        <w:div w:id="1586765144">
          <w:marLeft w:val="0"/>
          <w:marRight w:val="0"/>
          <w:marTop w:val="0"/>
          <w:marBottom w:val="0"/>
          <w:divBdr>
            <w:top w:val="none" w:sz="0" w:space="0" w:color="auto"/>
            <w:left w:val="none" w:sz="0" w:space="0" w:color="auto"/>
            <w:bottom w:val="none" w:sz="0" w:space="0" w:color="auto"/>
            <w:right w:val="none" w:sz="0" w:space="0" w:color="auto"/>
          </w:divBdr>
          <w:divsChild>
            <w:div w:id="21633303">
              <w:marLeft w:val="0"/>
              <w:marRight w:val="0"/>
              <w:marTop w:val="0"/>
              <w:marBottom w:val="0"/>
              <w:divBdr>
                <w:top w:val="none" w:sz="0" w:space="0" w:color="auto"/>
                <w:left w:val="none" w:sz="0" w:space="0" w:color="auto"/>
                <w:bottom w:val="none" w:sz="0" w:space="0" w:color="auto"/>
                <w:right w:val="none" w:sz="0" w:space="0" w:color="auto"/>
              </w:divBdr>
            </w:div>
            <w:div w:id="180095938">
              <w:marLeft w:val="0"/>
              <w:marRight w:val="0"/>
              <w:marTop w:val="0"/>
              <w:marBottom w:val="0"/>
              <w:divBdr>
                <w:top w:val="none" w:sz="0" w:space="0" w:color="auto"/>
                <w:left w:val="none" w:sz="0" w:space="0" w:color="auto"/>
                <w:bottom w:val="none" w:sz="0" w:space="0" w:color="auto"/>
                <w:right w:val="none" w:sz="0" w:space="0" w:color="auto"/>
              </w:divBdr>
            </w:div>
            <w:div w:id="286156817">
              <w:marLeft w:val="0"/>
              <w:marRight w:val="0"/>
              <w:marTop w:val="0"/>
              <w:marBottom w:val="0"/>
              <w:divBdr>
                <w:top w:val="none" w:sz="0" w:space="0" w:color="auto"/>
                <w:left w:val="none" w:sz="0" w:space="0" w:color="auto"/>
                <w:bottom w:val="none" w:sz="0" w:space="0" w:color="auto"/>
                <w:right w:val="none" w:sz="0" w:space="0" w:color="auto"/>
              </w:divBdr>
            </w:div>
            <w:div w:id="487870361">
              <w:marLeft w:val="0"/>
              <w:marRight w:val="0"/>
              <w:marTop w:val="0"/>
              <w:marBottom w:val="0"/>
              <w:divBdr>
                <w:top w:val="none" w:sz="0" w:space="0" w:color="auto"/>
                <w:left w:val="none" w:sz="0" w:space="0" w:color="auto"/>
                <w:bottom w:val="none" w:sz="0" w:space="0" w:color="auto"/>
                <w:right w:val="none" w:sz="0" w:space="0" w:color="auto"/>
              </w:divBdr>
            </w:div>
            <w:div w:id="694499641">
              <w:marLeft w:val="0"/>
              <w:marRight w:val="0"/>
              <w:marTop w:val="0"/>
              <w:marBottom w:val="0"/>
              <w:divBdr>
                <w:top w:val="none" w:sz="0" w:space="0" w:color="auto"/>
                <w:left w:val="none" w:sz="0" w:space="0" w:color="auto"/>
                <w:bottom w:val="none" w:sz="0" w:space="0" w:color="auto"/>
                <w:right w:val="none" w:sz="0" w:space="0" w:color="auto"/>
              </w:divBdr>
            </w:div>
            <w:div w:id="1188447494">
              <w:marLeft w:val="0"/>
              <w:marRight w:val="0"/>
              <w:marTop w:val="0"/>
              <w:marBottom w:val="0"/>
              <w:divBdr>
                <w:top w:val="none" w:sz="0" w:space="0" w:color="auto"/>
                <w:left w:val="none" w:sz="0" w:space="0" w:color="auto"/>
                <w:bottom w:val="none" w:sz="0" w:space="0" w:color="auto"/>
                <w:right w:val="none" w:sz="0" w:space="0" w:color="auto"/>
              </w:divBdr>
            </w:div>
            <w:div w:id="1323587776">
              <w:marLeft w:val="0"/>
              <w:marRight w:val="0"/>
              <w:marTop w:val="0"/>
              <w:marBottom w:val="0"/>
              <w:divBdr>
                <w:top w:val="none" w:sz="0" w:space="0" w:color="auto"/>
                <w:left w:val="none" w:sz="0" w:space="0" w:color="auto"/>
                <w:bottom w:val="none" w:sz="0" w:space="0" w:color="auto"/>
                <w:right w:val="none" w:sz="0" w:space="0" w:color="auto"/>
              </w:divBdr>
            </w:div>
            <w:div w:id="17166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1419">
      <w:bodyDiv w:val="1"/>
      <w:marLeft w:val="0"/>
      <w:marRight w:val="0"/>
      <w:marTop w:val="0"/>
      <w:marBottom w:val="0"/>
      <w:divBdr>
        <w:top w:val="none" w:sz="0" w:space="0" w:color="auto"/>
        <w:left w:val="none" w:sz="0" w:space="0" w:color="auto"/>
        <w:bottom w:val="none" w:sz="0" w:space="0" w:color="auto"/>
        <w:right w:val="none" w:sz="0" w:space="0" w:color="auto"/>
      </w:divBdr>
      <w:divsChild>
        <w:div w:id="1029186607">
          <w:marLeft w:val="0"/>
          <w:marRight w:val="0"/>
          <w:marTop w:val="0"/>
          <w:marBottom w:val="0"/>
          <w:divBdr>
            <w:top w:val="none" w:sz="0" w:space="0" w:color="auto"/>
            <w:left w:val="none" w:sz="0" w:space="0" w:color="auto"/>
            <w:bottom w:val="none" w:sz="0" w:space="0" w:color="auto"/>
            <w:right w:val="none" w:sz="0" w:space="0" w:color="auto"/>
          </w:divBdr>
          <w:divsChild>
            <w:div w:id="122307155">
              <w:marLeft w:val="0"/>
              <w:marRight w:val="0"/>
              <w:marTop w:val="0"/>
              <w:marBottom w:val="0"/>
              <w:divBdr>
                <w:top w:val="none" w:sz="0" w:space="0" w:color="auto"/>
                <w:left w:val="none" w:sz="0" w:space="0" w:color="auto"/>
                <w:bottom w:val="none" w:sz="0" w:space="0" w:color="auto"/>
                <w:right w:val="none" w:sz="0" w:space="0" w:color="auto"/>
              </w:divBdr>
            </w:div>
            <w:div w:id="552157896">
              <w:marLeft w:val="0"/>
              <w:marRight w:val="0"/>
              <w:marTop w:val="0"/>
              <w:marBottom w:val="0"/>
              <w:divBdr>
                <w:top w:val="none" w:sz="0" w:space="0" w:color="auto"/>
                <w:left w:val="none" w:sz="0" w:space="0" w:color="auto"/>
                <w:bottom w:val="none" w:sz="0" w:space="0" w:color="auto"/>
                <w:right w:val="none" w:sz="0" w:space="0" w:color="auto"/>
              </w:divBdr>
            </w:div>
            <w:div w:id="671252010">
              <w:marLeft w:val="0"/>
              <w:marRight w:val="0"/>
              <w:marTop w:val="0"/>
              <w:marBottom w:val="0"/>
              <w:divBdr>
                <w:top w:val="none" w:sz="0" w:space="0" w:color="auto"/>
                <w:left w:val="none" w:sz="0" w:space="0" w:color="auto"/>
                <w:bottom w:val="none" w:sz="0" w:space="0" w:color="auto"/>
                <w:right w:val="none" w:sz="0" w:space="0" w:color="auto"/>
              </w:divBdr>
            </w:div>
            <w:div w:id="1572502161">
              <w:marLeft w:val="0"/>
              <w:marRight w:val="0"/>
              <w:marTop w:val="0"/>
              <w:marBottom w:val="0"/>
              <w:divBdr>
                <w:top w:val="none" w:sz="0" w:space="0" w:color="auto"/>
                <w:left w:val="none" w:sz="0" w:space="0" w:color="auto"/>
                <w:bottom w:val="none" w:sz="0" w:space="0" w:color="auto"/>
                <w:right w:val="none" w:sz="0" w:space="0" w:color="auto"/>
              </w:divBdr>
            </w:div>
            <w:div w:id="1817411487">
              <w:marLeft w:val="0"/>
              <w:marRight w:val="0"/>
              <w:marTop w:val="0"/>
              <w:marBottom w:val="0"/>
              <w:divBdr>
                <w:top w:val="none" w:sz="0" w:space="0" w:color="auto"/>
                <w:left w:val="none" w:sz="0" w:space="0" w:color="auto"/>
                <w:bottom w:val="none" w:sz="0" w:space="0" w:color="auto"/>
                <w:right w:val="none" w:sz="0" w:space="0" w:color="auto"/>
              </w:divBdr>
            </w:div>
            <w:div w:id="21096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181">
      <w:bodyDiv w:val="1"/>
      <w:marLeft w:val="0"/>
      <w:marRight w:val="0"/>
      <w:marTop w:val="0"/>
      <w:marBottom w:val="0"/>
      <w:divBdr>
        <w:top w:val="none" w:sz="0" w:space="0" w:color="auto"/>
        <w:left w:val="none" w:sz="0" w:space="0" w:color="auto"/>
        <w:bottom w:val="none" w:sz="0" w:space="0" w:color="auto"/>
        <w:right w:val="none" w:sz="0" w:space="0" w:color="auto"/>
      </w:divBdr>
      <w:divsChild>
        <w:div w:id="11297273">
          <w:marLeft w:val="0"/>
          <w:marRight w:val="0"/>
          <w:marTop w:val="0"/>
          <w:marBottom w:val="0"/>
          <w:divBdr>
            <w:top w:val="none" w:sz="0" w:space="0" w:color="auto"/>
            <w:left w:val="none" w:sz="0" w:space="0" w:color="auto"/>
            <w:bottom w:val="none" w:sz="0" w:space="0" w:color="auto"/>
            <w:right w:val="none" w:sz="0" w:space="0" w:color="auto"/>
          </w:divBdr>
          <w:divsChild>
            <w:div w:id="1518541495">
              <w:marLeft w:val="0"/>
              <w:marRight w:val="0"/>
              <w:marTop w:val="0"/>
              <w:marBottom w:val="0"/>
              <w:divBdr>
                <w:top w:val="none" w:sz="0" w:space="0" w:color="auto"/>
                <w:left w:val="none" w:sz="0" w:space="0" w:color="auto"/>
                <w:bottom w:val="none" w:sz="0" w:space="0" w:color="auto"/>
                <w:right w:val="none" w:sz="0" w:space="0" w:color="auto"/>
              </w:divBdr>
            </w:div>
            <w:div w:id="1828783421">
              <w:marLeft w:val="0"/>
              <w:marRight w:val="0"/>
              <w:marTop w:val="0"/>
              <w:marBottom w:val="0"/>
              <w:divBdr>
                <w:top w:val="none" w:sz="0" w:space="0" w:color="auto"/>
                <w:left w:val="none" w:sz="0" w:space="0" w:color="auto"/>
                <w:bottom w:val="none" w:sz="0" w:space="0" w:color="auto"/>
                <w:right w:val="none" w:sz="0" w:space="0" w:color="auto"/>
              </w:divBdr>
            </w:div>
            <w:div w:id="19648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4357">
      <w:bodyDiv w:val="1"/>
      <w:marLeft w:val="0"/>
      <w:marRight w:val="0"/>
      <w:marTop w:val="0"/>
      <w:marBottom w:val="0"/>
      <w:divBdr>
        <w:top w:val="none" w:sz="0" w:space="0" w:color="auto"/>
        <w:left w:val="none" w:sz="0" w:space="0" w:color="auto"/>
        <w:bottom w:val="none" w:sz="0" w:space="0" w:color="auto"/>
        <w:right w:val="none" w:sz="0" w:space="0" w:color="auto"/>
      </w:divBdr>
      <w:divsChild>
        <w:div w:id="575356797">
          <w:marLeft w:val="0"/>
          <w:marRight w:val="0"/>
          <w:marTop w:val="0"/>
          <w:marBottom w:val="0"/>
          <w:divBdr>
            <w:top w:val="none" w:sz="0" w:space="0" w:color="auto"/>
            <w:left w:val="none" w:sz="0" w:space="0" w:color="auto"/>
            <w:bottom w:val="none" w:sz="0" w:space="0" w:color="auto"/>
            <w:right w:val="none" w:sz="0" w:space="0" w:color="auto"/>
          </w:divBdr>
          <w:divsChild>
            <w:div w:id="606278455">
              <w:marLeft w:val="0"/>
              <w:marRight w:val="0"/>
              <w:marTop w:val="0"/>
              <w:marBottom w:val="0"/>
              <w:divBdr>
                <w:top w:val="none" w:sz="0" w:space="0" w:color="auto"/>
                <w:left w:val="none" w:sz="0" w:space="0" w:color="auto"/>
                <w:bottom w:val="none" w:sz="0" w:space="0" w:color="auto"/>
                <w:right w:val="none" w:sz="0" w:space="0" w:color="auto"/>
              </w:divBdr>
            </w:div>
            <w:div w:id="627126758">
              <w:marLeft w:val="0"/>
              <w:marRight w:val="0"/>
              <w:marTop w:val="0"/>
              <w:marBottom w:val="0"/>
              <w:divBdr>
                <w:top w:val="none" w:sz="0" w:space="0" w:color="auto"/>
                <w:left w:val="none" w:sz="0" w:space="0" w:color="auto"/>
                <w:bottom w:val="none" w:sz="0" w:space="0" w:color="auto"/>
                <w:right w:val="none" w:sz="0" w:space="0" w:color="auto"/>
              </w:divBdr>
            </w:div>
            <w:div w:id="1088575765">
              <w:marLeft w:val="0"/>
              <w:marRight w:val="0"/>
              <w:marTop w:val="0"/>
              <w:marBottom w:val="0"/>
              <w:divBdr>
                <w:top w:val="none" w:sz="0" w:space="0" w:color="auto"/>
                <w:left w:val="none" w:sz="0" w:space="0" w:color="auto"/>
                <w:bottom w:val="none" w:sz="0" w:space="0" w:color="auto"/>
                <w:right w:val="none" w:sz="0" w:space="0" w:color="auto"/>
              </w:divBdr>
            </w:div>
            <w:div w:id="1094787042">
              <w:marLeft w:val="0"/>
              <w:marRight w:val="0"/>
              <w:marTop w:val="0"/>
              <w:marBottom w:val="0"/>
              <w:divBdr>
                <w:top w:val="none" w:sz="0" w:space="0" w:color="auto"/>
                <w:left w:val="none" w:sz="0" w:space="0" w:color="auto"/>
                <w:bottom w:val="none" w:sz="0" w:space="0" w:color="auto"/>
                <w:right w:val="none" w:sz="0" w:space="0" w:color="auto"/>
              </w:divBdr>
            </w:div>
            <w:div w:id="1475567445">
              <w:marLeft w:val="0"/>
              <w:marRight w:val="0"/>
              <w:marTop w:val="0"/>
              <w:marBottom w:val="0"/>
              <w:divBdr>
                <w:top w:val="none" w:sz="0" w:space="0" w:color="auto"/>
                <w:left w:val="none" w:sz="0" w:space="0" w:color="auto"/>
                <w:bottom w:val="none" w:sz="0" w:space="0" w:color="auto"/>
                <w:right w:val="none" w:sz="0" w:space="0" w:color="auto"/>
              </w:divBdr>
            </w:div>
            <w:div w:id="19946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391">
      <w:bodyDiv w:val="1"/>
      <w:marLeft w:val="0"/>
      <w:marRight w:val="0"/>
      <w:marTop w:val="0"/>
      <w:marBottom w:val="0"/>
      <w:divBdr>
        <w:top w:val="none" w:sz="0" w:space="0" w:color="auto"/>
        <w:left w:val="none" w:sz="0" w:space="0" w:color="auto"/>
        <w:bottom w:val="none" w:sz="0" w:space="0" w:color="auto"/>
        <w:right w:val="none" w:sz="0" w:space="0" w:color="auto"/>
      </w:divBdr>
      <w:divsChild>
        <w:div w:id="240799921">
          <w:marLeft w:val="0"/>
          <w:marRight w:val="0"/>
          <w:marTop w:val="0"/>
          <w:marBottom w:val="0"/>
          <w:divBdr>
            <w:top w:val="none" w:sz="0" w:space="0" w:color="auto"/>
            <w:left w:val="none" w:sz="0" w:space="0" w:color="auto"/>
            <w:bottom w:val="none" w:sz="0" w:space="0" w:color="auto"/>
            <w:right w:val="none" w:sz="0" w:space="0" w:color="auto"/>
          </w:divBdr>
          <w:divsChild>
            <w:div w:id="236280952">
              <w:marLeft w:val="0"/>
              <w:marRight w:val="0"/>
              <w:marTop w:val="0"/>
              <w:marBottom w:val="0"/>
              <w:divBdr>
                <w:top w:val="none" w:sz="0" w:space="0" w:color="auto"/>
                <w:left w:val="none" w:sz="0" w:space="0" w:color="auto"/>
                <w:bottom w:val="none" w:sz="0" w:space="0" w:color="auto"/>
                <w:right w:val="none" w:sz="0" w:space="0" w:color="auto"/>
              </w:divBdr>
            </w:div>
            <w:div w:id="867108925">
              <w:marLeft w:val="0"/>
              <w:marRight w:val="0"/>
              <w:marTop w:val="0"/>
              <w:marBottom w:val="0"/>
              <w:divBdr>
                <w:top w:val="none" w:sz="0" w:space="0" w:color="auto"/>
                <w:left w:val="none" w:sz="0" w:space="0" w:color="auto"/>
                <w:bottom w:val="none" w:sz="0" w:space="0" w:color="auto"/>
                <w:right w:val="none" w:sz="0" w:space="0" w:color="auto"/>
              </w:divBdr>
            </w:div>
            <w:div w:id="895749543">
              <w:marLeft w:val="0"/>
              <w:marRight w:val="0"/>
              <w:marTop w:val="0"/>
              <w:marBottom w:val="0"/>
              <w:divBdr>
                <w:top w:val="none" w:sz="0" w:space="0" w:color="auto"/>
                <w:left w:val="none" w:sz="0" w:space="0" w:color="auto"/>
                <w:bottom w:val="none" w:sz="0" w:space="0" w:color="auto"/>
                <w:right w:val="none" w:sz="0" w:space="0" w:color="auto"/>
              </w:divBdr>
            </w:div>
            <w:div w:id="1423643205">
              <w:marLeft w:val="0"/>
              <w:marRight w:val="0"/>
              <w:marTop w:val="0"/>
              <w:marBottom w:val="0"/>
              <w:divBdr>
                <w:top w:val="none" w:sz="0" w:space="0" w:color="auto"/>
                <w:left w:val="none" w:sz="0" w:space="0" w:color="auto"/>
                <w:bottom w:val="none" w:sz="0" w:space="0" w:color="auto"/>
                <w:right w:val="none" w:sz="0" w:space="0" w:color="auto"/>
              </w:divBdr>
            </w:div>
            <w:div w:id="21256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520">
      <w:bodyDiv w:val="1"/>
      <w:marLeft w:val="0"/>
      <w:marRight w:val="0"/>
      <w:marTop w:val="0"/>
      <w:marBottom w:val="0"/>
      <w:divBdr>
        <w:top w:val="none" w:sz="0" w:space="0" w:color="auto"/>
        <w:left w:val="none" w:sz="0" w:space="0" w:color="auto"/>
        <w:bottom w:val="none" w:sz="0" w:space="0" w:color="auto"/>
        <w:right w:val="none" w:sz="0" w:space="0" w:color="auto"/>
      </w:divBdr>
      <w:divsChild>
        <w:div w:id="860751671">
          <w:marLeft w:val="0"/>
          <w:marRight w:val="0"/>
          <w:marTop w:val="0"/>
          <w:marBottom w:val="0"/>
          <w:divBdr>
            <w:top w:val="none" w:sz="0" w:space="0" w:color="auto"/>
            <w:left w:val="none" w:sz="0" w:space="0" w:color="auto"/>
            <w:bottom w:val="none" w:sz="0" w:space="0" w:color="auto"/>
            <w:right w:val="none" w:sz="0" w:space="0" w:color="auto"/>
          </w:divBdr>
          <w:divsChild>
            <w:div w:id="300816917">
              <w:marLeft w:val="0"/>
              <w:marRight w:val="0"/>
              <w:marTop w:val="0"/>
              <w:marBottom w:val="0"/>
              <w:divBdr>
                <w:top w:val="none" w:sz="0" w:space="0" w:color="auto"/>
                <w:left w:val="none" w:sz="0" w:space="0" w:color="auto"/>
                <w:bottom w:val="none" w:sz="0" w:space="0" w:color="auto"/>
                <w:right w:val="none" w:sz="0" w:space="0" w:color="auto"/>
              </w:divBdr>
            </w:div>
            <w:div w:id="14980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326">
      <w:bodyDiv w:val="1"/>
      <w:marLeft w:val="0"/>
      <w:marRight w:val="0"/>
      <w:marTop w:val="0"/>
      <w:marBottom w:val="0"/>
      <w:divBdr>
        <w:top w:val="none" w:sz="0" w:space="0" w:color="auto"/>
        <w:left w:val="none" w:sz="0" w:space="0" w:color="auto"/>
        <w:bottom w:val="none" w:sz="0" w:space="0" w:color="auto"/>
        <w:right w:val="none" w:sz="0" w:space="0" w:color="auto"/>
      </w:divBdr>
      <w:divsChild>
        <w:div w:id="795022923">
          <w:marLeft w:val="0"/>
          <w:marRight w:val="0"/>
          <w:marTop w:val="0"/>
          <w:marBottom w:val="0"/>
          <w:divBdr>
            <w:top w:val="none" w:sz="0" w:space="0" w:color="auto"/>
            <w:left w:val="none" w:sz="0" w:space="0" w:color="auto"/>
            <w:bottom w:val="none" w:sz="0" w:space="0" w:color="auto"/>
            <w:right w:val="none" w:sz="0" w:space="0" w:color="auto"/>
          </w:divBdr>
          <w:divsChild>
            <w:div w:id="8870380">
              <w:marLeft w:val="0"/>
              <w:marRight w:val="0"/>
              <w:marTop w:val="0"/>
              <w:marBottom w:val="0"/>
              <w:divBdr>
                <w:top w:val="none" w:sz="0" w:space="0" w:color="auto"/>
                <w:left w:val="none" w:sz="0" w:space="0" w:color="auto"/>
                <w:bottom w:val="none" w:sz="0" w:space="0" w:color="auto"/>
                <w:right w:val="none" w:sz="0" w:space="0" w:color="auto"/>
              </w:divBdr>
            </w:div>
            <w:div w:id="56053993">
              <w:marLeft w:val="0"/>
              <w:marRight w:val="0"/>
              <w:marTop w:val="0"/>
              <w:marBottom w:val="0"/>
              <w:divBdr>
                <w:top w:val="none" w:sz="0" w:space="0" w:color="auto"/>
                <w:left w:val="none" w:sz="0" w:space="0" w:color="auto"/>
                <w:bottom w:val="none" w:sz="0" w:space="0" w:color="auto"/>
                <w:right w:val="none" w:sz="0" w:space="0" w:color="auto"/>
              </w:divBdr>
            </w:div>
            <w:div w:id="336083488">
              <w:marLeft w:val="0"/>
              <w:marRight w:val="0"/>
              <w:marTop w:val="0"/>
              <w:marBottom w:val="0"/>
              <w:divBdr>
                <w:top w:val="none" w:sz="0" w:space="0" w:color="auto"/>
                <w:left w:val="none" w:sz="0" w:space="0" w:color="auto"/>
                <w:bottom w:val="none" w:sz="0" w:space="0" w:color="auto"/>
                <w:right w:val="none" w:sz="0" w:space="0" w:color="auto"/>
              </w:divBdr>
            </w:div>
            <w:div w:id="497036192">
              <w:marLeft w:val="0"/>
              <w:marRight w:val="0"/>
              <w:marTop w:val="0"/>
              <w:marBottom w:val="0"/>
              <w:divBdr>
                <w:top w:val="none" w:sz="0" w:space="0" w:color="auto"/>
                <w:left w:val="none" w:sz="0" w:space="0" w:color="auto"/>
                <w:bottom w:val="none" w:sz="0" w:space="0" w:color="auto"/>
                <w:right w:val="none" w:sz="0" w:space="0" w:color="auto"/>
              </w:divBdr>
            </w:div>
            <w:div w:id="1203521961">
              <w:marLeft w:val="0"/>
              <w:marRight w:val="0"/>
              <w:marTop w:val="0"/>
              <w:marBottom w:val="0"/>
              <w:divBdr>
                <w:top w:val="none" w:sz="0" w:space="0" w:color="auto"/>
                <w:left w:val="none" w:sz="0" w:space="0" w:color="auto"/>
                <w:bottom w:val="none" w:sz="0" w:space="0" w:color="auto"/>
                <w:right w:val="none" w:sz="0" w:space="0" w:color="auto"/>
              </w:divBdr>
            </w:div>
            <w:div w:id="134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0082">
      <w:bodyDiv w:val="1"/>
      <w:marLeft w:val="0"/>
      <w:marRight w:val="0"/>
      <w:marTop w:val="0"/>
      <w:marBottom w:val="0"/>
      <w:divBdr>
        <w:top w:val="none" w:sz="0" w:space="0" w:color="auto"/>
        <w:left w:val="none" w:sz="0" w:space="0" w:color="auto"/>
        <w:bottom w:val="none" w:sz="0" w:space="0" w:color="auto"/>
        <w:right w:val="none" w:sz="0" w:space="0" w:color="auto"/>
      </w:divBdr>
      <w:divsChild>
        <w:div w:id="520704508">
          <w:marLeft w:val="0"/>
          <w:marRight w:val="0"/>
          <w:marTop w:val="0"/>
          <w:marBottom w:val="0"/>
          <w:divBdr>
            <w:top w:val="none" w:sz="0" w:space="0" w:color="auto"/>
            <w:left w:val="none" w:sz="0" w:space="0" w:color="auto"/>
            <w:bottom w:val="none" w:sz="0" w:space="0" w:color="auto"/>
            <w:right w:val="none" w:sz="0" w:space="0" w:color="auto"/>
          </w:divBdr>
          <w:divsChild>
            <w:div w:id="647175998">
              <w:marLeft w:val="0"/>
              <w:marRight w:val="0"/>
              <w:marTop w:val="0"/>
              <w:marBottom w:val="0"/>
              <w:divBdr>
                <w:top w:val="none" w:sz="0" w:space="0" w:color="auto"/>
                <w:left w:val="none" w:sz="0" w:space="0" w:color="auto"/>
                <w:bottom w:val="none" w:sz="0" w:space="0" w:color="auto"/>
                <w:right w:val="none" w:sz="0" w:space="0" w:color="auto"/>
              </w:divBdr>
            </w:div>
            <w:div w:id="909802798">
              <w:marLeft w:val="0"/>
              <w:marRight w:val="0"/>
              <w:marTop w:val="0"/>
              <w:marBottom w:val="0"/>
              <w:divBdr>
                <w:top w:val="none" w:sz="0" w:space="0" w:color="auto"/>
                <w:left w:val="none" w:sz="0" w:space="0" w:color="auto"/>
                <w:bottom w:val="none" w:sz="0" w:space="0" w:color="auto"/>
                <w:right w:val="none" w:sz="0" w:space="0" w:color="auto"/>
              </w:divBdr>
            </w:div>
            <w:div w:id="1183130935">
              <w:marLeft w:val="0"/>
              <w:marRight w:val="0"/>
              <w:marTop w:val="0"/>
              <w:marBottom w:val="0"/>
              <w:divBdr>
                <w:top w:val="none" w:sz="0" w:space="0" w:color="auto"/>
                <w:left w:val="none" w:sz="0" w:space="0" w:color="auto"/>
                <w:bottom w:val="none" w:sz="0" w:space="0" w:color="auto"/>
                <w:right w:val="none" w:sz="0" w:space="0" w:color="auto"/>
              </w:divBdr>
            </w:div>
            <w:div w:id="1575777530">
              <w:marLeft w:val="0"/>
              <w:marRight w:val="0"/>
              <w:marTop w:val="0"/>
              <w:marBottom w:val="0"/>
              <w:divBdr>
                <w:top w:val="none" w:sz="0" w:space="0" w:color="auto"/>
                <w:left w:val="none" w:sz="0" w:space="0" w:color="auto"/>
                <w:bottom w:val="none" w:sz="0" w:space="0" w:color="auto"/>
                <w:right w:val="none" w:sz="0" w:space="0" w:color="auto"/>
              </w:divBdr>
            </w:div>
            <w:div w:id="18712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2235">
      <w:bodyDiv w:val="1"/>
      <w:marLeft w:val="0"/>
      <w:marRight w:val="0"/>
      <w:marTop w:val="0"/>
      <w:marBottom w:val="0"/>
      <w:divBdr>
        <w:top w:val="none" w:sz="0" w:space="0" w:color="auto"/>
        <w:left w:val="none" w:sz="0" w:space="0" w:color="auto"/>
        <w:bottom w:val="none" w:sz="0" w:space="0" w:color="auto"/>
        <w:right w:val="none" w:sz="0" w:space="0" w:color="auto"/>
      </w:divBdr>
      <w:divsChild>
        <w:div w:id="1747221965">
          <w:marLeft w:val="0"/>
          <w:marRight w:val="0"/>
          <w:marTop w:val="0"/>
          <w:marBottom w:val="0"/>
          <w:divBdr>
            <w:top w:val="none" w:sz="0" w:space="0" w:color="auto"/>
            <w:left w:val="none" w:sz="0" w:space="0" w:color="auto"/>
            <w:bottom w:val="none" w:sz="0" w:space="0" w:color="auto"/>
            <w:right w:val="none" w:sz="0" w:space="0" w:color="auto"/>
          </w:divBdr>
          <w:divsChild>
            <w:div w:id="61871291">
              <w:marLeft w:val="0"/>
              <w:marRight w:val="0"/>
              <w:marTop w:val="0"/>
              <w:marBottom w:val="0"/>
              <w:divBdr>
                <w:top w:val="none" w:sz="0" w:space="0" w:color="auto"/>
                <w:left w:val="none" w:sz="0" w:space="0" w:color="auto"/>
                <w:bottom w:val="none" w:sz="0" w:space="0" w:color="auto"/>
                <w:right w:val="none" w:sz="0" w:space="0" w:color="auto"/>
              </w:divBdr>
            </w:div>
            <w:div w:id="115175858">
              <w:marLeft w:val="0"/>
              <w:marRight w:val="0"/>
              <w:marTop w:val="0"/>
              <w:marBottom w:val="0"/>
              <w:divBdr>
                <w:top w:val="none" w:sz="0" w:space="0" w:color="auto"/>
                <w:left w:val="none" w:sz="0" w:space="0" w:color="auto"/>
                <w:bottom w:val="none" w:sz="0" w:space="0" w:color="auto"/>
                <w:right w:val="none" w:sz="0" w:space="0" w:color="auto"/>
              </w:divBdr>
            </w:div>
            <w:div w:id="500319262">
              <w:marLeft w:val="0"/>
              <w:marRight w:val="0"/>
              <w:marTop w:val="0"/>
              <w:marBottom w:val="0"/>
              <w:divBdr>
                <w:top w:val="none" w:sz="0" w:space="0" w:color="auto"/>
                <w:left w:val="none" w:sz="0" w:space="0" w:color="auto"/>
                <w:bottom w:val="none" w:sz="0" w:space="0" w:color="auto"/>
                <w:right w:val="none" w:sz="0" w:space="0" w:color="auto"/>
              </w:divBdr>
            </w:div>
            <w:div w:id="875652838">
              <w:marLeft w:val="0"/>
              <w:marRight w:val="0"/>
              <w:marTop w:val="0"/>
              <w:marBottom w:val="0"/>
              <w:divBdr>
                <w:top w:val="none" w:sz="0" w:space="0" w:color="auto"/>
                <w:left w:val="none" w:sz="0" w:space="0" w:color="auto"/>
                <w:bottom w:val="none" w:sz="0" w:space="0" w:color="auto"/>
                <w:right w:val="none" w:sz="0" w:space="0" w:color="auto"/>
              </w:divBdr>
            </w:div>
            <w:div w:id="939486015">
              <w:marLeft w:val="0"/>
              <w:marRight w:val="0"/>
              <w:marTop w:val="0"/>
              <w:marBottom w:val="0"/>
              <w:divBdr>
                <w:top w:val="none" w:sz="0" w:space="0" w:color="auto"/>
                <w:left w:val="none" w:sz="0" w:space="0" w:color="auto"/>
                <w:bottom w:val="none" w:sz="0" w:space="0" w:color="auto"/>
                <w:right w:val="none" w:sz="0" w:space="0" w:color="auto"/>
              </w:divBdr>
            </w:div>
            <w:div w:id="1225526494">
              <w:marLeft w:val="0"/>
              <w:marRight w:val="0"/>
              <w:marTop w:val="0"/>
              <w:marBottom w:val="0"/>
              <w:divBdr>
                <w:top w:val="none" w:sz="0" w:space="0" w:color="auto"/>
                <w:left w:val="none" w:sz="0" w:space="0" w:color="auto"/>
                <w:bottom w:val="none" w:sz="0" w:space="0" w:color="auto"/>
                <w:right w:val="none" w:sz="0" w:space="0" w:color="auto"/>
              </w:divBdr>
            </w:div>
            <w:div w:id="16046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919">
      <w:bodyDiv w:val="1"/>
      <w:marLeft w:val="0"/>
      <w:marRight w:val="0"/>
      <w:marTop w:val="0"/>
      <w:marBottom w:val="0"/>
      <w:divBdr>
        <w:top w:val="none" w:sz="0" w:space="0" w:color="auto"/>
        <w:left w:val="none" w:sz="0" w:space="0" w:color="auto"/>
        <w:bottom w:val="none" w:sz="0" w:space="0" w:color="auto"/>
        <w:right w:val="none" w:sz="0" w:space="0" w:color="auto"/>
      </w:divBdr>
      <w:divsChild>
        <w:div w:id="1956672265">
          <w:marLeft w:val="0"/>
          <w:marRight w:val="0"/>
          <w:marTop w:val="0"/>
          <w:marBottom w:val="0"/>
          <w:divBdr>
            <w:top w:val="none" w:sz="0" w:space="0" w:color="auto"/>
            <w:left w:val="none" w:sz="0" w:space="0" w:color="auto"/>
            <w:bottom w:val="none" w:sz="0" w:space="0" w:color="auto"/>
            <w:right w:val="none" w:sz="0" w:space="0" w:color="auto"/>
          </w:divBdr>
          <w:divsChild>
            <w:div w:id="530188114">
              <w:marLeft w:val="0"/>
              <w:marRight w:val="0"/>
              <w:marTop w:val="0"/>
              <w:marBottom w:val="0"/>
              <w:divBdr>
                <w:top w:val="none" w:sz="0" w:space="0" w:color="auto"/>
                <w:left w:val="none" w:sz="0" w:space="0" w:color="auto"/>
                <w:bottom w:val="none" w:sz="0" w:space="0" w:color="auto"/>
                <w:right w:val="none" w:sz="0" w:space="0" w:color="auto"/>
              </w:divBdr>
            </w:div>
            <w:div w:id="1360425541">
              <w:marLeft w:val="0"/>
              <w:marRight w:val="0"/>
              <w:marTop w:val="0"/>
              <w:marBottom w:val="0"/>
              <w:divBdr>
                <w:top w:val="none" w:sz="0" w:space="0" w:color="auto"/>
                <w:left w:val="none" w:sz="0" w:space="0" w:color="auto"/>
                <w:bottom w:val="none" w:sz="0" w:space="0" w:color="auto"/>
                <w:right w:val="none" w:sz="0" w:space="0" w:color="auto"/>
              </w:divBdr>
            </w:div>
            <w:div w:id="13859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0999">
      <w:bodyDiv w:val="1"/>
      <w:marLeft w:val="0"/>
      <w:marRight w:val="0"/>
      <w:marTop w:val="0"/>
      <w:marBottom w:val="0"/>
      <w:divBdr>
        <w:top w:val="none" w:sz="0" w:space="0" w:color="auto"/>
        <w:left w:val="none" w:sz="0" w:space="0" w:color="auto"/>
        <w:bottom w:val="none" w:sz="0" w:space="0" w:color="auto"/>
        <w:right w:val="none" w:sz="0" w:space="0" w:color="auto"/>
      </w:divBdr>
    </w:div>
    <w:div w:id="1462530391">
      <w:bodyDiv w:val="1"/>
      <w:marLeft w:val="0"/>
      <w:marRight w:val="0"/>
      <w:marTop w:val="0"/>
      <w:marBottom w:val="0"/>
      <w:divBdr>
        <w:top w:val="none" w:sz="0" w:space="0" w:color="auto"/>
        <w:left w:val="none" w:sz="0" w:space="0" w:color="auto"/>
        <w:bottom w:val="none" w:sz="0" w:space="0" w:color="auto"/>
        <w:right w:val="none" w:sz="0" w:space="0" w:color="auto"/>
      </w:divBdr>
      <w:divsChild>
        <w:div w:id="323094597">
          <w:marLeft w:val="0"/>
          <w:marRight w:val="0"/>
          <w:marTop w:val="0"/>
          <w:marBottom w:val="0"/>
          <w:divBdr>
            <w:top w:val="none" w:sz="0" w:space="0" w:color="auto"/>
            <w:left w:val="none" w:sz="0" w:space="0" w:color="auto"/>
            <w:bottom w:val="none" w:sz="0" w:space="0" w:color="auto"/>
            <w:right w:val="none" w:sz="0" w:space="0" w:color="auto"/>
          </w:divBdr>
          <w:divsChild>
            <w:div w:id="375735608">
              <w:marLeft w:val="0"/>
              <w:marRight w:val="0"/>
              <w:marTop w:val="0"/>
              <w:marBottom w:val="0"/>
              <w:divBdr>
                <w:top w:val="none" w:sz="0" w:space="0" w:color="auto"/>
                <w:left w:val="none" w:sz="0" w:space="0" w:color="auto"/>
                <w:bottom w:val="none" w:sz="0" w:space="0" w:color="auto"/>
                <w:right w:val="none" w:sz="0" w:space="0" w:color="auto"/>
              </w:divBdr>
            </w:div>
            <w:div w:id="607547432">
              <w:marLeft w:val="0"/>
              <w:marRight w:val="0"/>
              <w:marTop w:val="0"/>
              <w:marBottom w:val="0"/>
              <w:divBdr>
                <w:top w:val="none" w:sz="0" w:space="0" w:color="auto"/>
                <w:left w:val="none" w:sz="0" w:space="0" w:color="auto"/>
                <w:bottom w:val="none" w:sz="0" w:space="0" w:color="auto"/>
                <w:right w:val="none" w:sz="0" w:space="0" w:color="auto"/>
              </w:divBdr>
            </w:div>
            <w:div w:id="666978814">
              <w:marLeft w:val="0"/>
              <w:marRight w:val="0"/>
              <w:marTop w:val="0"/>
              <w:marBottom w:val="0"/>
              <w:divBdr>
                <w:top w:val="none" w:sz="0" w:space="0" w:color="auto"/>
                <w:left w:val="none" w:sz="0" w:space="0" w:color="auto"/>
                <w:bottom w:val="none" w:sz="0" w:space="0" w:color="auto"/>
                <w:right w:val="none" w:sz="0" w:space="0" w:color="auto"/>
              </w:divBdr>
            </w:div>
            <w:div w:id="753357473">
              <w:marLeft w:val="0"/>
              <w:marRight w:val="0"/>
              <w:marTop w:val="0"/>
              <w:marBottom w:val="0"/>
              <w:divBdr>
                <w:top w:val="none" w:sz="0" w:space="0" w:color="auto"/>
                <w:left w:val="none" w:sz="0" w:space="0" w:color="auto"/>
                <w:bottom w:val="none" w:sz="0" w:space="0" w:color="auto"/>
                <w:right w:val="none" w:sz="0" w:space="0" w:color="auto"/>
              </w:divBdr>
            </w:div>
            <w:div w:id="799881824">
              <w:marLeft w:val="0"/>
              <w:marRight w:val="0"/>
              <w:marTop w:val="0"/>
              <w:marBottom w:val="0"/>
              <w:divBdr>
                <w:top w:val="none" w:sz="0" w:space="0" w:color="auto"/>
                <w:left w:val="none" w:sz="0" w:space="0" w:color="auto"/>
                <w:bottom w:val="none" w:sz="0" w:space="0" w:color="auto"/>
                <w:right w:val="none" w:sz="0" w:space="0" w:color="auto"/>
              </w:divBdr>
            </w:div>
            <w:div w:id="15703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802">
      <w:bodyDiv w:val="1"/>
      <w:marLeft w:val="0"/>
      <w:marRight w:val="0"/>
      <w:marTop w:val="0"/>
      <w:marBottom w:val="0"/>
      <w:divBdr>
        <w:top w:val="none" w:sz="0" w:space="0" w:color="auto"/>
        <w:left w:val="none" w:sz="0" w:space="0" w:color="auto"/>
        <w:bottom w:val="none" w:sz="0" w:space="0" w:color="auto"/>
        <w:right w:val="none" w:sz="0" w:space="0" w:color="auto"/>
      </w:divBdr>
      <w:divsChild>
        <w:div w:id="1883205665">
          <w:marLeft w:val="0"/>
          <w:marRight w:val="0"/>
          <w:marTop w:val="0"/>
          <w:marBottom w:val="0"/>
          <w:divBdr>
            <w:top w:val="none" w:sz="0" w:space="0" w:color="auto"/>
            <w:left w:val="none" w:sz="0" w:space="0" w:color="auto"/>
            <w:bottom w:val="none" w:sz="0" w:space="0" w:color="auto"/>
            <w:right w:val="none" w:sz="0" w:space="0" w:color="auto"/>
          </w:divBdr>
          <w:divsChild>
            <w:div w:id="916016657">
              <w:marLeft w:val="0"/>
              <w:marRight w:val="0"/>
              <w:marTop w:val="0"/>
              <w:marBottom w:val="0"/>
              <w:divBdr>
                <w:top w:val="none" w:sz="0" w:space="0" w:color="auto"/>
                <w:left w:val="none" w:sz="0" w:space="0" w:color="auto"/>
                <w:bottom w:val="none" w:sz="0" w:space="0" w:color="auto"/>
                <w:right w:val="none" w:sz="0" w:space="0" w:color="auto"/>
              </w:divBdr>
            </w:div>
            <w:div w:id="1095858624">
              <w:marLeft w:val="0"/>
              <w:marRight w:val="0"/>
              <w:marTop w:val="0"/>
              <w:marBottom w:val="0"/>
              <w:divBdr>
                <w:top w:val="none" w:sz="0" w:space="0" w:color="auto"/>
                <w:left w:val="none" w:sz="0" w:space="0" w:color="auto"/>
                <w:bottom w:val="none" w:sz="0" w:space="0" w:color="auto"/>
                <w:right w:val="none" w:sz="0" w:space="0" w:color="auto"/>
              </w:divBdr>
            </w:div>
            <w:div w:id="1910188548">
              <w:marLeft w:val="0"/>
              <w:marRight w:val="0"/>
              <w:marTop w:val="0"/>
              <w:marBottom w:val="0"/>
              <w:divBdr>
                <w:top w:val="none" w:sz="0" w:space="0" w:color="auto"/>
                <w:left w:val="none" w:sz="0" w:space="0" w:color="auto"/>
                <w:bottom w:val="none" w:sz="0" w:space="0" w:color="auto"/>
                <w:right w:val="none" w:sz="0" w:space="0" w:color="auto"/>
              </w:divBdr>
            </w:div>
            <w:div w:id="19929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966">
      <w:bodyDiv w:val="1"/>
      <w:marLeft w:val="0"/>
      <w:marRight w:val="0"/>
      <w:marTop w:val="0"/>
      <w:marBottom w:val="0"/>
      <w:divBdr>
        <w:top w:val="none" w:sz="0" w:space="0" w:color="auto"/>
        <w:left w:val="none" w:sz="0" w:space="0" w:color="auto"/>
        <w:bottom w:val="none" w:sz="0" w:space="0" w:color="auto"/>
        <w:right w:val="none" w:sz="0" w:space="0" w:color="auto"/>
      </w:divBdr>
      <w:divsChild>
        <w:div w:id="1627814366">
          <w:marLeft w:val="0"/>
          <w:marRight w:val="0"/>
          <w:marTop w:val="0"/>
          <w:marBottom w:val="0"/>
          <w:divBdr>
            <w:top w:val="none" w:sz="0" w:space="0" w:color="auto"/>
            <w:left w:val="none" w:sz="0" w:space="0" w:color="auto"/>
            <w:bottom w:val="none" w:sz="0" w:space="0" w:color="auto"/>
            <w:right w:val="none" w:sz="0" w:space="0" w:color="auto"/>
          </w:divBdr>
          <w:divsChild>
            <w:div w:id="361588619">
              <w:marLeft w:val="0"/>
              <w:marRight w:val="0"/>
              <w:marTop w:val="0"/>
              <w:marBottom w:val="0"/>
              <w:divBdr>
                <w:top w:val="none" w:sz="0" w:space="0" w:color="auto"/>
                <w:left w:val="none" w:sz="0" w:space="0" w:color="auto"/>
                <w:bottom w:val="none" w:sz="0" w:space="0" w:color="auto"/>
                <w:right w:val="none" w:sz="0" w:space="0" w:color="auto"/>
              </w:divBdr>
            </w:div>
            <w:div w:id="912277672">
              <w:marLeft w:val="0"/>
              <w:marRight w:val="0"/>
              <w:marTop w:val="0"/>
              <w:marBottom w:val="0"/>
              <w:divBdr>
                <w:top w:val="none" w:sz="0" w:space="0" w:color="auto"/>
                <w:left w:val="none" w:sz="0" w:space="0" w:color="auto"/>
                <w:bottom w:val="none" w:sz="0" w:space="0" w:color="auto"/>
                <w:right w:val="none" w:sz="0" w:space="0" w:color="auto"/>
              </w:divBdr>
            </w:div>
            <w:div w:id="1338966177">
              <w:marLeft w:val="0"/>
              <w:marRight w:val="0"/>
              <w:marTop w:val="0"/>
              <w:marBottom w:val="0"/>
              <w:divBdr>
                <w:top w:val="none" w:sz="0" w:space="0" w:color="auto"/>
                <w:left w:val="none" w:sz="0" w:space="0" w:color="auto"/>
                <w:bottom w:val="none" w:sz="0" w:space="0" w:color="auto"/>
                <w:right w:val="none" w:sz="0" w:space="0" w:color="auto"/>
              </w:divBdr>
            </w:div>
            <w:div w:id="1496458421">
              <w:marLeft w:val="0"/>
              <w:marRight w:val="0"/>
              <w:marTop w:val="0"/>
              <w:marBottom w:val="0"/>
              <w:divBdr>
                <w:top w:val="none" w:sz="0" w:space="0" w:color="auto"/>
                <w:left w:val="none" w:sz="0" w:space="0" w:color="auto"/>
                <w:bottom w:val="none" w:sz="0" w:space="0" w:color="auto"/>
                <w:right w:val="none" w:sz="0" w:space="0" w:color="auto"/>
              </w:divBdr>
            </w:div>
            <w:div w:id="20161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68833">
      <w:bodyDiv w:val="1"/>
      <w:marLeft w:val="0"/>
      <w:marRight w:val="0"/>
      <w:marTop w:val="0"/>
      <w:marBottom w:val="0"/>
      <w:divBdr>
        <w:top w:val="none" w:sz="0" w:space="0" w:color="auto"/>
        <w:left w:val="none" w:sz="0" w:space="0" w:color="auto"/>
        <w:bottom w:val="none" w:sz="0" w:space="0" w:color="auto"/>
        <w:right w:val="none" w:sz="0" w:space="0" w:color="auto"/>
      </w:divBdr>
      <w:divsChild>
        <w:div w:id="1312097286">
          <w:marLeft w:val="0"/>
          <w:marRight w:val="0"/>
          <w:marTop w:val="0"/>
          <w:marBottom w:val="0"/>
          <w:divBdr>
            <w:top w:val="none" w:sz="0" w:space="0" w:color="auto"/>
            <w:left w:val="none" w:sz="0" w:space="0" w:color="auto"/>
            <w:bottom w:val="none" w:sz="0" w:space="0" w:color="auto"/>
            <w:right w:val="none" w:sz="0" w:space="0" w:color="auto"/>
          </w:divBdr>
          <w:divsChild>
            <w:div w:id="32586025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6182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1283">
      <w:bodyDiv w:val="1"/>
      <w:marLeft w:val="0"/>
      <w:marRight w:val="0"/>
      <w:marTop w:val="0"/>
      <w:marBottom w:val="0"/>
      <w:divBdr>
        <w:top w:val="none" w:sz="0" w:space="0" w:color="auto"/>
        <w:left w:val="none" w:sz="0" w:space="0" w:color="auto"/>
        <w:bottom w:val="none" w:sz="0" w:space="0" w:color="auto"/>
        <w:right w:val="none" w:sz="0" w:space="0" w:color="auto"/>
      </w:divBdr>
      <w:divsChild>
        <w:div w:id="236208499">
          <w:marLeft w:val="0"/>
          <w:marRight w:val="0"/>
          <w:marTop w:val="0"/>
          <w:marBottom w:val="0"/>
          <w:divBdr>
            <w:top w:val="none" w:sz="0" w:space="0" w:color="auto"/>
            <w:left w:val="none" w:sz="0" w:space="0" w:color="auto"/>
            <w:bottom w:val="none" w:sz="0" w:space="0" w:color="auto"/>
            <w:right w:val="none" w:sz="0" w:space="0" w:color="auto"/>
          </w:divBdr>
          <w:divsChild>
            <w:div w:id="241835165">
              <w:marLeft w:val="0"/>
              <w:marRight w:val="0"/>
              <w:marTop w:val="0"/>
              <w:marBottom w:val="0"/>
              <w:divBdr>
                <w:top w:val="none" w:sz="0" w:space="0" w:color="auto"/>
                <w:left w:val="none" w:sz="0" w:space="0" w:color="auto"/>
                <w:bottom w:val="none" w:sz="0" w:space="0" w:color="auto"/>
                <w:right w:val="none" w:sz="0" w:space="0" w:color="auto"/>
              </w:divBdr>
            </w:div>
            <w:div w:id="618070380">
              <w:marLeft w:val="0"/>
              <w:marRight w:val="0"/>
              <w:marTop w:val="0"/>
              <w:marBottom w:val="0"/>
              <w:divBdr>
                <w:top w:val="none" w:sz="0" w:space="0" w:color="auto"/>
                <w:left w:val="none" w:sz="0" w:space="0" w:color="auto"/>
                <w:bottom w:val="none" w:sz="0" w:space="0" w:color="auto"/>
                <w:right w:val="none" w:sz="0" w:space="0" w:color="auto"/>
              </w:divBdr>
            </w:div>
            <w:div w:id="663777955">
              <w:marLeft w:val="0"/>
              <w:marRight w:val="0"/>
              <w:marTop w:val="0"/>
              <w:marBottom w:val="0"/>
              <w:divBdr>
                <w:top w:val="none" w:sz="0" w:space="0" w:color="auto"/>
                <w:left w:val="none" w:sz="0" w:space="0" w:color="auto"/>
                <w:bottom w:val="none" w:sz="0" w:space="0" w:color="auto"/>
                <w:right w:val="none" w:sz="0" w:space="0" w:color="auto"/>
              </w:divBdr>
            </w:div>
            <w:div w:id="12636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872">
      <w:bodyDiv w:val="1"/>
      <w:marLeft w:val="0"/>
      <w:marRight w:val="0"/>
      <w:marTop w:val="0"/>
      <w:marBottom w:val="0"/>
      <w:divBdr>
        <w:top w:val="none" w:sz="0" w:space="0" w:color="auto"/>
        <w:left w:val="none" w:sz="0" w:space="0" w:color="auto"/>
        <w:bottom w:val="none" w:sz="0" w:space="0" w:color="auto"/>
        <w:right w:val="none" w:sz="0" w:space="0" w:color="auto"/>
      </w:divBdr>
      <w:divsChild>
        <w:div w:id="493109856">
          <w:marLeft w:val="0"/>
          <w:marRight w:val="0"/>
          <w:marTop w:val="0"/>
          <w:marBottom w:val="0"/>
          <w:divBdr>
            <w:top w:val="none" w:sz="0" w:space="0" w:color="auto"/>
            <w:left w:val="none" w:sz="0" w:space="0" w:color="auto"/>
            <w:bottom w:val="none" w:sz="0" w:space="0" w:color="auto"/>
            <w:right w:val="none" w:sz="0" w:space="0" w:color="auto"/>
          </w:divBdr>
          <w:divsChild>
            <w:div w:id="1331563932">
              <w:marLeft w:val="0"/>
              <w:marRight w:val="0"/>
              <w:marTop w:val="0"/>
              <w:marBottom w:val="0"/>
              <w:divBdr>
                <w:top w:val="none" w:sz="0" w:space="0" w:color="auto"/>
                <w:left w:val="none" w:sz="0" w:space="0" w:color="auto"/>
                <w:bottom w:val="none" w:sz="0" w:space="0" w:color="auto"/>
                <w:right w:val="none" w:sz="0" w:space="0" w:color="auto"/>
              </w:divBdr>
            </w:div>
            <w:div w:id="17666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6577">
      <w:bodyDiv w:val="1"/>
      <w:marLeft w:val="0"/>
      <w:marRight w:val="0"/>
      <w:marTop w:val="0"/>
      <w:marBottom w:val="0"/>
      <w:divBdr>
        <w:top w:val="none" w:sz="0" w:space="0" w:color="auto"/>
        <w:left w:val="none" w:sz="0" w:space="0" w:color="auto"/>
        <w:bottom w:val="none" w:sz="0" w:space="0" w:color="auto"/>
        <w:right w:val="none" w:sz="0" w:space="0" w:color="auto"/>
      </w:divBdr>
    </w:div>
    <w:div w:id="1792899395">
      <w:bodyDiv w:val="1"/>
      <w:marLeft w:val="0"/>
      <w:marRight w:val="0"/>
      <w:marTop w:val="0"/>
      <w:marBottom w:val="0"/>
      <w:divBdr>
        <w:top w:val="none" w:sz="0" w:space="0" w:color="auto"/>
        <w:left w:val="none" w:sz="0" w:space="0" w:color="auto"/>
        <w:bottom w:val="none" w:sz="0" w:space="0" w:color="auto"/>
        <w:right w:val="none" w:sz="0" w:space="0" w:color="auto"/>
      </w:divBdr>
      <w:divsChild>
        <w:div w:id="2083982626">
          <w:marLeft w:val="0"/>
          <w:marRight w:val="0"/>
          <w:marTop w:val="0"/>
          <w:marBottom w:val="0"/>
          <w:divBdr>
            <w:top w:val="none" w:sz="0" w:space="0" w:color="auto"/>
            <w:left w:val="none" w:sz="0" w:space="0" w:color="auto"/>
            <w:bottom w:val="none" w:sz="0" w:space="0" w:color="auto"/>
            <w:right w:val="none" w:sz="0" w:space="0" w:color="auto"/>
          </w:divBdr>
          <w:divsChild>
            <w:div w:id="95367732">
              <w:marLeft w:val="0"/>
              <w:marRight w:val="0"/>
              <w:marTop w:val="0"/>
              <w:marBottom w:val="0"/>
              <w:divBdr>
                <w:top w:val="none" w:sz="0" w:space="0" w:color="auto"/>
                <w:left w:val="none" w:sz="0" w:space="0" w:color="auto"/>
                <w:bottom w:val="none" w:sz="0" w:space="0" w:color="auto"/>
                <w:right w:val="none" w:sz="0" w:space="0" w:color="auto"/>
              </w:divBdr>
            </w:div>
            <w:div w:id="137039976">
              <w:marLeft w:val="0"/>
              <w:marRight w:val="0"/>
              <w:marTop w:val="0"/>
              <w:marBottom w:val="0"/>
              <w:divBdr>
                <w:top w:val="none" w:sz="0" w:space="0" w:color="auto"/>
                <w:left w:val="none" w:sz="0" w:space="0" w:color="auto"/>
                <w:bottom w:val="none" w:sz="0" w:space="0" w:color="auto"/>
                <w:right w:val="none" w:sz="0" w:space="0" w:color="auto"/>
              </w:divBdr>
            </w:div>
            <w:div w:id="242567108">
              <w:marLeft w:val="0"/>
              <w:marRight w:val="0"/>
              <w:marTop w:val="0"/>
              <w:marBottom w:val="0"/>
              <w:divBdr>
                <w:top w:val="none" w:sz="0" w:space="0" w:color="auto"/>
                <w:left w:val="none" w:sz="0" w:space="0" w:color="auto"/>
                <w:bottom w:val="none" w:sz="0" w:space="0" w:color="auto"/>
                <w:right w:val="none" w:sz="0" w:space="0" w:color="auto"/>
              </w:divBdr>
            </w:div>
            <w:div w:id="342166966">
              <w:marLeft w:val="0"/>
              <w:marRight w:val="0"/>
              <w:marTop w:val="0"/>
              <w:marBottom w:val="0"/>
              <w:divBdr>
                <w:top w:val="none" w:sz="0" w:space="0" w:color="auto"/>
                <w:left w:val="none" w:sz="0" w:space="0" w:color="auto"/>
                <w:bottom w:val="none" w:sz="0" w:space="0" w:color="auto"/>
                <w:right w:val="none" w:sz="0" w:space="0" w:color="auto"/>
              </w:divBdr>
            </w:div>
            <w:div w:id="1440371991">
              <w:marLeft w:val="0"/>
              <w:marRight w:val="0"/>
              <w:marTop w:val="0"/>
              <w:marBottom w:val="0"/>
              <w:divBdr>
                <w:top w:val="none" w:sz="0" w:space="0" w:color="auto"/>
                <w:left w:val="none" w:sz="0" w:space="0" w:color="auto"/>
                <w:bottom w:val="none" w:sz="0" w:space="0" w:color="auto"/>
                <w:right w:val="none" w:sz="0" w:space="0" w:color="auto"/>
              </w:divBdr>
            </w:div>
            <w:div w:id="1677423491">
              <w:marLeft w:val="0"/>
              <w:marRight w:val="0"/>
              <w:marTop w:val="0"/>
              <w:marBottom w:val="0"/>
              <w:divBdr>
                <w:top w:val="none" w:sz="0" w:space="0" w:color="auto"/>
                <w:left w:val="none" w:sz="0" w:space="0" w:color="auto"/>
                <w:bottom w:val="none" w:sz="0" w:space="0" w:color="auto"/>
                <w:right w:val="none" w:sz="0" w:space="0" w:color="auto"/>
              </w:divBdr>
            </w:div>
            <w:div w:id="18015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6735">
      <w:bodyDiv w:val="1"/>
      <w:marLeft w:val="0"/>
      <w:marRight w:val="0"/>
      <w:marTop w:val="0"/>
      <w:marBottom w:val="0"/>
      <w:divBdr>
        <w:top w:val="none" w:sz="0" w:space="0" w:color="auto"/>
        <w:left w:val="none" w:sz="0" w:space="0" w:color="auto"/>
        <w:bottom w:val="none" w:sz="0" w:space="0" w:color="auto"/>
        <w:right w:val="none" w:sz="0" w:space="0" w:color="auto"/>
      </w:divBdr>
      <w:divsChild>
        <w:div w:id="339432717">
          <w:marLeft w:val="0"/>
          <w:marRight w:val="0"/>
          <w:marTop w:val="0"/>
          <w:marBottom w:val="0"/>
          <w:divBdr>
            <w:top w:val="none" w:sz="0" w:space="0" w:color="auto"/>
            <w:left w:val="none" w:sz="0" w:space="0" w:color="auto"/>
            <w:bottom w:val="none" w:sz="0" w:space="0" w:color="auto"/>
            <w:right w:val="none" w:sz="0" w:space="0" w:color="auto"/>
          </w:divBdr>
          <w:divsChild>
            <w:div w:id="410392729">
              <w:marLeft w:val="0"/>
              <w:marRight w:val="0"/>
              <w:marTop w:val="0"/>
              <w:marBottom w:val="0"/>
              <w:divBdr>
                <w:top w:val="none" w:sz="0" w:space="0" w:color="auto"/>
                <w:left w:val="none" w:sz="0" w:space="0" w:color="auto"/>
                <w:bottom w:val="none" w:sz="0" w:space="0" w:color="auto"/>
                <w:right w:val="none" w:sz="0" w:space="0" w:color="auto"/>
              </w:divBdr>
            </w:div>
            <w:div w:id="808743343">
              <w:marLeft w:val="0"/>
              <w:marRight w:val="0"/>
              <w:marTop w:val="0"/>
              <w:marBottom w:val="0"/>
              <w:divBdr>
                <w:top w:val="none" w:sz="0" w:space="0" w:color="auto"/>
                <w:left w:val="none" w:sz="0" w:space="0" w:color="auto"/>
                <w:bottom w:val="none" w:sz="0" w:space="0" w:color="auto"/>
                <w:right w:val="none" w:sz="0" w:space="0" w:color="auto"/>
              </w:divBdr>
            </w:div>
            <w:div w:id="1654597497">
              <w:marLeft w:val="0"/>
              <w:marRight w:val="0"/>
              <w:marTop w:val="0"/>
              <w:marBottom w:val="0"/>
              <w:divBdr>
                <w:top w:val="none" w:sz="0" w:space="0" w:color="auto"/>
                <w:left w:val="none" w:sz="0" w:space="0" w:color="auto"/>
                <w:bottom w:val="none" w:sz="0" w:space="0" w:color="auto"/>
                <w:right w:val="none" w:sz="0" w:space="0" w:color="auto"/>
              </w:divBdr>
            </w:div>
            <w:div w:id="17318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425">
      <w:bodyDiv w:val="1"/>
      <w:marLeft w:val="0"/>
      <w:marRight w:val="0"/>
      <w:marTop w:val="0"/>
      <w:marBottom w:val="0"/>
      <w:divBdr>
        <w:top w:val="none" w:sz="0" w:space="0" w:color="auto"/>
        <w:left w:val="none" w:sz="0" w:space="0" w:color="auto"/>
        <w:bottom w:val="none" w:sz="0" w:space="0" w:color="auto"/>
        <w:right w:val="none" w:sz="0" w:space="0" w:color="auto"/>
      </w:divBdr>
      <w:divsChild>
        <w:div w:id="1876503418">
          <w:marLeft w:val="0"/>
          <w:marRight w:val="0"/>
          <w:marTop w:val="0"/>
          <w:marBottom w:val="0"/>
          <w:divBdr>
            <w:top w:val="none" w:sz="0" w:space="0" w:color="auto"/>
            <w:left w:val="none" w:sz="0" w:space="0" w:color="auto"/>
            <w:bottom w:val="none" w:sz="0" w:space="0" w:color="auto"/>
            <w:right w:val="none" w:sz="0" w:space="0" w:color="auto"/>
          </w:divBdr>
          <w:divsChild>
            <w:div w:id="142233863">
              <w:marLeft w:val="0"/>
              <w:marRight w:val="0"/>
              <w:marTop w:val="0"/>
              <w:marBottom w:val="0"/>
              <w:divBdr>
                <w:top w:val="none" w:sz="0" w:space="0" w:color="auto"/>
                <w:left w:val="none" w:sz="0" w:space="0" w:color="auto"/>
                <w:bottom w:val="none" w:sz="0" w:space="0" w:color="auto"/>
                <w:right w:val="none" w:sz="0" w:space="0" w:color="auto"/>
              </w:divBdr>
            </w:div>
            <w:div w:id="4346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0526">
      <w:bodyDiv w:val="1"/>
      <w:marLeft w:val="0"/>
      <w:marRight w:val="0"/>
      <w:marTop w:val="0"/>
      <w:marBottom w:val="0"/>
      <w:divBdr>
        <w:top w:val="none" w:sz="0" w:space="0" w:color="auto"/>
        <w:left w:val="none" w:sz="0" w:space="0" w:color="auto"/>
        <w:bottom w:val="none" w:sz="0" w:space="0" w:color="auto"/>
        <w:right w:val="none" w:sz="0" w:space="0" w:color="auto"/>
      </w:divBdr>
    </w:div>
    <w:div w:id="1947881526">
      <w:bodyDiv w:val="1"/>
      <w:marLeft w:val="0"/>
      <w:marRight w:val="0"/>
      <w:marTop w:val="0"/>
      <w:marBottom w:val="0"/>
      <w:divBdr>
        <w:top w:val="none" w:sz="0" w:space="0" w:color="auto"/>
        <w:left w:val="none" w:sz="0" w:space="0" w:color="auto"/>
        <w:bottom w:val="none" w:sz="0" w:space="0" w:color="auto"/>
        <w:right w:val="none" w:sz="0" w:space="0" w:color="auto"/>
      </w:divBdr>
      <w:divsChild>
        <w:div w:id="493643683">
          <w:marLeft w:val="0"/>
          <w:marRight w:val="0"/>
          <w:marTop w:val="0"/>
          <w:marBottom w:val="0"/>
          <w:divBdr>
            <w:top w:val="none" w:sz="0" w:space="0" w:color="auto"/>
            <w:left w:val="none" w:sz="0" w:space="0" w:color="auto"/>
            <w:bottom w:val="none" w:sz="0" w:space="0" w:color="auto"/>
            <w:right w:val="none" w:sz="0" w:space="0" w:color="auto"/>
          </w:divBdr>
          <w:divsChild>
            <w:div w:id="181482207">
              <w:marLeft w:val="0"/>
              <w:marRight w:val="0"/>
              <w:marTop w:val="0"/>
              <w:marBottom w:val="0"/>
              <w:divBdr>
                <w:top w:val="none" w:sz="0" w:space="0" w:color="auto"/>
                <w:left w:val="none" w:sz="0" w:space="0" w:color="auto"/>
                <w:bottom w:val="none" w:sz="0" w:space="0" w:color="auto"/>
                <w:right w:val="none" w:sz="0" w:space="0" w:color="auto"/>
              </w:divBdr>
            </w:div>
            <w:div w:id="566692017">
              <w:marLeft w:val="0"/>
              <w:marRight w:val="0"/>
              <w:marTop w:val="0"/>
              <w:marBottom w:val="0"/>
              <w:divBdr>
                <w:top w:val="none" w:sz="0" w:space="0" w:color="auto"/>
                <w:left w:val="none" w:sz="0" w:space="0" w:color="auto"/>
                <w:bottom w:val="none" w:sz="0" w:space="0" w:color="auto"/>
                <w:right w:val="none" w:sz="0" w:space="0" w:color="auto"/>
              </w:divBdr>
            </w:div>
            <w:div w:id="698509594">
              <w:marLeft w:val="0"/>
              <w:marRight w:val="0"/>
              <w:marTop w:val="0"/>
              <w:marBottom w:val="0"/>
              <w:divBdr>
                <w:top w:val="none" w:sz="0" w:space="0" w:color="auto"/>
                <w:left w:val="none" w:sz="0" w:space="0" w:color="auto"/>
                <w:bottom w:val="none" w:sz="0" w:space="0" w:color="auto"/>
                <w:right w:val="none" w:sz="0" w:space="0" w:color="auto"/>
              </w:divBdr>
            </w:div>
            <w:div w:id="1151363757">
              <w:marLeft w:val="0"/>
              <w:marRight w:val="0"/>
              <w:marTop w:val="0"/>
              <w:marBottom w:val="0"/>
              <w:divBdr>
                <w:top w:val="none" w:sz="0" w:space="0" w:color="auto"/>
                <w:left w:val="none" w:sz="0" w:space="0" w:color="auto"/>
                <w:bottom w:val="none" w:sz="0" w:space="0" w:color="auto"/>
                <w:right w:val="none" w:sz="0" w:space="0" w:color="auto"/>
              </w:divBdr>
            </w:div>
            <w:div w:id="17467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115">
      <w:bodyDiv w:val="1"/>
      <w:marLeft w:val="0"/>
      <w:marRight w:val="0"/>
      <w:marTop w:val="0"/>
      <w:marBottom w:val="0"/>
      <w:divBdr>
        <w:top w:val="none" w:sz="0" w:space="0" w:color="auto"/>
        <w:left w:val="none" w:sz="0" w:space="0" w:color="auto"/>
        <w:bottom w:val="none" w:sz="0" w:space="0" w:color="auto"/>
        <w:right w:val="none" w:sz="0" w:space="0" w:color="auto"/>
      </w:divBdr>
      <w:divsChild>
        <w:div w:id="1903519741">
          <w:marLeft w:val="0"/>
          <w:marRight w:val="0"/>
          <w:marTop w:val="0"/>
          <w:marBottom w:val="0"/>
          <w:divBdr>
            <w:top w:val="none" w:sz="0" w:space="0" w:color="auto"/>
            <w:left w:val="none" w:sz="0" w:space="0" w:color="auto"/>
            <w:bottom w:val="none" w:sz="0" w:space="0" w:color="auto"/>
            <w:right w:val="none" w:sz="0" w:space="0" w:color="auto"/>
          </w:divBdr>
          <w:divsChild>
            <w:div w:id="2169816">
              <w:marLeft w:val="0"/>
              <w:marRight w:val="0"/>
              <w:marTop w:val="0"/>
              <w:marBottom w:val="0"/>
              <w:divBdr>
                <w:top w:val="none" w:sz="0" w:space="0" w:color="auto"/>
                <w:left w:val="none" w:sz="0" w:space="0" w:color="auto"/>
                <w:bottom w:val="none" w:sz="0" w:space="0" w:color="auto"/>
                <w:right w:val="none" w:sz="0" w:space="0" w:color="auto"/>
              </w:divBdr>
            </w:div>
            <w:div w:id="857500385">
              <w:marLeft w:val="0"/>
              <w:marRight w:val="0"/>
              <w:marTop w:val="0"/>
              <w:marBottom w:val="0"/>
              <w:divBdr>
                <w:top w:val="none" w:sz="0" w:space="0" w:color="auto"/>
                <w:left w:val="none" w:sz="0" w:space="0" w:color="auto"/>
                <w:bottom w:val="none" w:sz="0" w:space="0" w:color="auto"/>
                <w:right w:val="none" w:sz="0" w:space="0" w:color="auto"/>
              </w:divBdr>
            </w:div>
            <w:div w:id="1048263810">
              <w:marLeft w:val="0"/>
              <w:marRight w:val="0"/>
              <w:marTop w:val="0"/>
              <w:marBottom w:val="0"/>
              <w:divBdr>
                <w:top w:val="none" w:sz="0" w:space="0" w:color="auto"/>
                <w:left w:val="none" w:sz="0" w:space="0" w:color="auto"/>
                <w:bottom w:val="none" w:sz="0" w:space="0" w:color="auto"/>
                <w:right w:val="none" w:sz="0" w:space="0" w:color="auto"/>
              </w:divBdr>
            </w:div>
            <w:div w:id="1399934659">
              <w:marLeft w:val="0"/>
              <w:marRight w:val="0"/>
              <w:marTop w:val="0"/>
              <w:marBottom w:val="0"/>
              <w:divBdr>
                <w:top w:val="none" w:sz="0" w:space="0" w:color="auto"/>
                <w:left w:val="none" w:sz="0" w:space="0" w:color="auto"/>
                <w:bottom w:val="none" w:sz="0" w:space="0" w:color="auto"/>
                <w:right w:val="none" w:sz="0" w:space="0" w:color="auto"/>
              </w:divBdr>
            </w:div>
            <w:div w:id="1579899566">
              <w:marLeft w:val="0"/>
              <w:marRight w:val="0"/>
              <w:marTop w:val="0"/>
              <w:marBottom w:val="0"/>
              <w:divBdr>
                <w:top w:val="none" w:sz="0" w:space="0" w:color="auto"/>
                <w:left w:val="none" w:sz="0" w:space="0" w:color="auto"/>
                <w:bottom w:val="none" w:sz="0" w:space="0" w:color="auto"/>
                <w:right w:val="none" w:sz="0" w:space="0" w:color="auto"/>
              </w:divBdr>
            </w:div>
            <w:div w:id="17856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0997">
      <w:bodyDiv w:val="1"/>
      <w:marLeft w:val="0"/>
      <w:marRight w:val="0"/>
      <w:marTop w:val="0"/>
      <w:marBottom w:val="0"/>
      <w:divBdr>
        <w:top w:val="none" w:sz="0" w:space="0" w:color="auto"/>
        <w:left w:val="none" w:sz="0" w:space="0" w:color="auto"/>
        <w:bottom w:val="none" w:sz="0" w:space="0" w:color="auto"/>
        <w:right w:val="none" w:sz="0" w:space="0" w:color="auto"/>
      </w:divBdr>
      <w:divsChild>
        <w:div w:id="1384451106">
          <w:marLeft w:val="0"/>
          <w:marRight w:val="0"/>
          <w:marTop w:val="0"/>
          <w:marBottom w:val="0"/>
          <w:divBdr>
            <w:top w:val="none" w:sz="0" w:space="0" w:color="auto"/>
            <w:left w:val="none" w:sz="0" w:space="0" w:color="auto"/>
            <w:bottom w:val="none" w:sz="0" w:space="0" w:color="auto"/>
            <w:right w:val="none" w:sz="0" w:space="0" w:color="auto"/>
          </w:divBdr>
          <w:divsChild>
            <w:div w:id="688262297">
              <w:marLeft w:val="0"/>
              <w:marRight w:val="0"/>
              <w:marTop w:val="0"/>
              <w:marBottom w:val="0"/>
              <w:divBdr>
                <w:top w:val="none" w:sz="0" w:space="0" w:color="auto"/>
                <w:left w:val="none" w:sz="0" w:space="0" w:color="auto"/>
                <w:bottom w:val="none" w:sz="0" w:space="0" w:color="auto"/>
                <w:right w:val="none" w:sz="0" w:space="0" w:color="auto"/>
              </w:divBdr>
            </w:div>
            <w:div w:id="826241221">
              <w:marLeft w:val="0"/>
              <w:marRight w:val="0"/>
              <w:marTop w:val="0"/>
              <w:marBottom w:val="0"/>
              <w:divBdr>
                <w:top w:val="none" w:sz="0" w:space="0" w:color="auto"/>
                <w:left w:val="none" w:sz="0" w:space="0" w:color="auto"/>
                <w:bottom w:val="none" w:sz="0" w:space="0" w:color="auto"/>
                <w:right w:val="none" w:sz="0" w:space="0" w:color="auto"/>
              </w:divBdr>
            </w:div>
            <w:div w:id="1578857817">
              <w:marLeft w:val="0"/>
              <w:marRight w:val="0"/>
              <w:marTop w:val="0"/>
              <w:marBottom w:val="0"/>
              <w:divBdr>
                <w:top w:val="none" w:sz="0" w:space="0" w:color="auto"/>
                <w:left w:val="none" w:sz="0" w:space="0" w:color="auto"/>
                <w:bottom w:val="none" w:sz="0" w:space="0" w:color="auto"/>
                <w:right w:val="none" w:sz="0" w:space="0" w:color="auto"/>
              </w:divBdr>
            </w:div>
            <w:div w:id="1873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0330">
      <w:bodyDiv w:val="1"/>
      <w:marLeft w:val="0"/>
      <w:marRight w:val="0"/>
      <w:marTop w:val="0"/>
      <w:marBottom w:val="0"/>
      <w:divBdr>
        <w:top w:val="none" w:sz="0" w:space="0" w:color="auto"/>
        <w:left w:val="none" w:sz="0" w:space="0" w:color="auto"/>
        <w:bottom w:val="none" w:sz="0" w:space="0" w:color="auto"/>
        <w:right w:val="none" w:sz="0" w:space="0" w:color="auto"/>
      </w:divBdr>
      <w:divsChild>
        <w:div w:id="304899592">
          <w:marLeft w:val="0"/>
          <w:marRight w:val="0"/>
          <w:marTop w:val="0"/>
          <w:marBottom w:val="0"/>
          <w:divBdr>
            <w:top w:val="none" w:sz="0" w:space="0" w:color="auto"/>
            <w:left w:val="none" w:sz="0" w:space="0" w:color="auto"/>
            <w:bottom w:val="none" w:sz="0" w:space="0" w:color="auto"/>
            <w:right w:val="none" w:sz="0" w:space="0" w:color="auto"/>
          </w:divBdr>
          <w:divsChild>
            <w:div w:id="12906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6335">
      <w:bodyDiv w:val="1"/>
      <w:marLeft w:val="0"/>
      <w:marRight w:val="0"/>
      <w:marTop w:val="0"/>
      <w:marBottom w:val="0"/>
      <w:divBdr>
        <w:top w:val="none" w:sz="0" w:space="0" w:color="auto"/>
        <w:left w:val="none" w:sz="0" w:space="0" w:color="auto"/>
        <w:bottom w:val="none" w:sz="0" w:space="0" w:color="auto"/>
        <w:right w:val="none" w:sz="0" w:space="0" w:color="auto"/>
      </w:divBdr>
      <w:divsChild>
        <w:div w:id="212036038">
          <w:marLeft w:val="0"/>
          <w:marRight w:val="0"/>
          <w:marTop w:val="0"/>
          <w:marBottom w:val="0"/>
          <w:divBdr>
            <w:top w:val="none" w:sz="0" w:space="0" w:color="auto"/>
            <w:left w:val="none" w:sz="0" w:space="0" w:color="auto"/>
            <w:bottom w:val="none" w:sz="0" w:space="0" w:color="auto"/>
            <w:right w:val="none" w:sz="0" w:space="0" w:color="auto"/>
          </w:divBdr>
          <w:divsChild>
            <w:div w:id="77558102">
              <w:marLeft w:val="0"/>
              <w:marRight w:val="0"/>
              <w:marTop w:val="0"/>
              <w:marBottom w:val="0"/>
              <w:divBdr>
                <w:top w:val="none" w:sz="0" w:space="0" w:color="auto"/>
                <w:left w:val="none" w:sz="0" w:space="0" w:color="auto"/>
                <w:bottom w:val="none" w:sz="0" w:space="0" w:color="auto"/>
                <w:right w:val="none" w:sz="0" w:space="0" w:color="auto"/>
              </w:divBdr>
            </w:div>
            <w:div w:id="373116963">
              <w:marLeft w:val="0"/>
              <w:marRight w:val="0"/>
              <w:marTop w:val="0"/>
              <w:marBottom w:val="0"/>
              <w:divBdr>
                <w:top w:val="none" w:sz="0" w:space="0" w:color="auto"/>
                <w:left w:val="none" w:sz="0" w:space="0" w:color="auto"/>
                <w:bottom w:val="none" w:sz="0" w:space="0" w:color="auto"/>
                <w:right w:val="none" w:sz="0" w:space="0" w:color="auto"/>
              </w:divBdr>
            </w:div>
            <w:div w:id="386925926">
              <w:marLeft w:val="0"/>
              <w:marRight w:val="0"/>
              <w:marTop w:val="0"/>
              <w:marBottom w:val="0"/>
              <w:divBdr>
                <w:top w:val="none" w:sz="0" w:space="0" w:color="auto"/>
                <w:left w:val="none" w:sz="0" w:space="0" w:color="auto"/>
                <w:bottom w:val="none" w:sz="0" w:space="0" w:color="auto"/>
                <w:right w:val="none" w:sz="0" w:space="0" w:color="auto"/>
              </w:divBdr>
            </w:div>
            <w:div w:id="413086507">
              <w:marLeft w:val="0"/>
              <w:marRight w:val="0"/>
              <w:marTop w:val="0"/>
              <w:marBottom w:val="0"/>
              <w:divBdr>
                <w:top w:val="none" w:sz="0" w:space="0" w:color="auto"/>
                <w:left w:val="none" w:sz="0" w:space="0" w:color="auto"/>
                <w:bottom w:val="none" w:sz="0" w:space="0" w:color="auto"/>
                <w:right w:val="none" w:sz="0" w:space="0" w:color="auto"/>
              </w:divBdr>
            </w:div>
            <w:div w:id="526480939">
              <w:marLeft w:val="0"/>
              <w:marRight w:val="0"/>
              <w:marTop w:val="0"/>
              <w:marBottom w:val="0"/>
              <w:divBdr>
                <w:top w:val="none" w:sz="0" w:space="0" w:color="auto"/>
                <w:left w:val="none" w:sz="0" w:space="0" w:color="auto"/>
                <w:bottom w:val="none" w:sz="0" w:space="0" w:color="auto"/>
                <w:right w:val="none" w:sz="0" w:space="0" w:color="auto"/>
              </w:divBdr>
            </w:div>
            <w:div w:id="556092791">
              <w:marLeft w:val="0"/>
              <w:marRight w:val="0"/>
              <w:marTop w:val="0"/>
              <w:marBottom w:val="0"/>
              <w:divBdr>
                <w:top w:val="none" w:sz="0" w:space="0" w:color="auto"/>
                <w:left w:val="none" w:sz="0" w:space="0" w:color="auto"/>
                <w:bottom w:val="none" w:sz="0" w:space="0" w:color="auto"/>
                <w:right w:val="none" w:sz="0" w:space="0" w:color="auto"/>
              </w:divBdr>
            </w:div>
            <w:div w:id="647784179">
              <w:marLeft w:val="0"/>
              <w:marRight w:val="0"/>
              <w:marTop w:val="0"/>
              <w:marBottom w:val="0"/>
              <w:divBdr>
                <w:top w:val="none" w:sz="0" w:space="0" w:color="auto"/>
                <w:left w:val="none" w:sz="0" w:space="0" w:color="auto"/>
                <w:bottom w:val="none" w:sz="0" w:space="0" w:color="auto"/>
                <w:right w:val="none" w:sz="0" w:space="0" w:color="auto"/>
              </w:divBdr>
            </w:div>
            <w:div w:id="675765098">
              <w:marLeft w:val="0"/>
              <w:marRight w:val="0"/>
              <w:marTop w:val="0"/>
              <w:marBottom w:val="0"/>
              <w:divBdr>
                <w:top w:val="none" w:sz="0" w:space="0" w:color="auto"/>
                <w:left w:val="none" w:sz="0" w:space="0" w:color="auto"/>
                <w:bottom w:val="none" w:sz="0" w:space="0" w:color="auto"/>
                <w:right w:val="none" w:sz="0" w:space="0" w:color="auto"/>
              </w:divBdr>
            </w:div>
            <w:div w:id="1119302284">
              <w:marLeft w:val="0"/>
              <w:marRight w:val="0"/>
              <w:marTop w:val="0"/>
              <w:marBottom w:val="0"/>
              <w:divBdr>
                <w:top w:val="none" w:sz="0" w:space="0" w:color="auto"/>
                <w:left w:val="none" w:sz="0" w:space="0" w:color="auto"/>
                <w:bottom w:val="none" w:sz="0" w:space="0" w:color="auto"/>
                <w:right w:val="none" w:sz="0" w:space="0" w:color="auto"/>
              </w:divBdr>
            </w:div>
            <w:div w:id="1312128103">
              <w:marLeft w:val="0"/>
              <w:marRight w:val="0"/>
              <w:marTop w:val="0"/>
              <w:marBottom w:val="0"/>
              <w:divBdr>
                <w:top w:val="none" w:sz="0" w:space="0" w:color="auto"/>
                <w:left w:val="none" w:sz="0" w:space="0" w:color="auto"/>
                <w:bottom w:val="none" w:sz="0" w:space="0" w:color="auto"/>
                <w:right w:val="none" w:sz="0" w:space="0" w:color="auto"/>
              </w:divBdr>
            </w:div>
            <w:div w:id="1679692655">
              <w:marLeft w:val="0"/>
              <w:marRight w:val="0"/>
              <w:marTop w:val="0"/>
              <w:marBottom w:val="0"/>
              <w:divBdr>
                <w:top w:val="none" w:sz="0" w:space="0" w:color="auto"/>
                <w:left w:val="none" w:sz="0" w:space="0" w:color="auto"/>
                <w:bottom w:val="none" w:sz="0" w:space="0" w:color="auto"/>
                <w:right w:val="none" w:sz="0" w:space="0" w:color="auto"/>
              </w:divBdr>
            </w:div>
            <w:div w:id="1903982912">
              <w:marLeft w:val="0"/>
              <w:marRight w:val="0"/>
              <w:marTop w:val="0"/>
              <w:marBottom w:val="0"/>
              <w:divBdr>
                <w:top w:val="none" w:sz="0" w:space="0" w:color="auto"/>
                <w:left w:val="none" w:sz="0" w:space="0" w:color="auto"/>
                <w:bottom w:val="none" w:sz="0" w:space="0" w:color="auto"/>
                <w:right w:val="none" w:sz="0" w:space="0" w:color="auto"/>
              </w:divBdr>
            </w:div>
            <w:div w:id="2090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6029">
      <w:bodyDiv w:val="1"/>
      <w:marLeft w:val="0"/>
      <w:marRight w:val="0"/>
      <w:marTop w:val="0"/>
      <w:marBottom w:val="0"/>
      <w:divBdr>
        <w:top w:val="none" w:sz="0" w:space="0" w:color="auto"/>
        <w:left w:val="none" w:sz="0" w:space="0" w:color="auto"/>
        <w:bottom w:val="none" w:sz="0" w:space="0" w:color="auto"/>
        <w:right w:val="none" w:sz="0" w:space="0" w:color="auto"/>
      </w:divBdr>
      <w:divsChild>
        <w:div w:id="1157841431">
          <w:marLeft w:val="0"/>
          <w:marRight w:val="0"/>
          <w:marTop w:val="0"/>
          <w:marBottom w:val="0"/>
          <w:divBdr>
            <w:top w:val="none" w:sz="0" w:space="0" w:color="auto"/>
            <w:left w:val="none" w:sz="0" w:space="0" w:color="auto"/>
            <w:bottom w:val="none" w:sz="0" w:space="0" w:color="auto"/>
            <w:right w:val="none" w:sz="0" w:space="0" w:color="auto"/>
          </w:divBdr>
          <w:divsChild>
            <w:div w:id="805390490">
              <w:marLeft w:val="0"/>
              <w:marRight w:val="0"/>
              <w:marTop w:val="0"/>
              <w:marBottom w:val="0"/>
              <w:divBdr>
                <w:top w:val="none" w:sz="0" w:space="0" w:color="auto"/>
                <w:left w:val="none" w:sz="0" w:space="0" w:color="auto"/>
                <w:bottom w:val="none" w:sz="0" w:space="0" w:color="auto"/>
                <w:right w:val="none" w:sz="0" w:space="0" w:color="auto"/>
              </w:divBdr>
            </w:div>
            <w:div w:id="1336105876">
              <w:marLeft w:val="0"/>
              <w:marRight w:val="0"/>
              <w:marTop w:val="0"/>
              <w:marBottom w:val="0"/>
              <w:divBdr>
                <w:top w:val="none" w:sz="0" w:space="0" w:color="auto"/>
                <w:left w:val="none" w:sz="0" w:space="0" w:color="auto"/>
                <w:bottom w:val="none" w:sz="0" w:space="0" w:color="auto"/>
                <w:right w:val="none" w:sz="0" w:space="0" w:color="auto"/>
              </w:divBdr>
            </w:div>
            <w:div w:id="1379209519">
              <w:marLeft w:val="0"/>
              <w:marRight w:val="0"/>
              <w:marTop w:val="0"/>
              <w:marBottom w:val="0"/>
              <w:divBdr>
                <w:top w:val="none" w:sz="0" w:space="0" w:color="auto"/>
                <w:left w:val="none" w:sz="0" w:space="0" w:color="auto"/>
                <w:bottom w:val="none" w:sz="0" w:space="0" w:color="auto"/>
                <w:right w:val="none" w:sz="0" w:space="0" w:color="auto"/>
              </w:divBdr>
            </w:div>
            <w:div w:id="1536305221">
              <w:marLeft w:val="0"/>
              <w:marRight w:val="0"/>
              <w:marTop w:val="0"/>
              <w:marBottom w:val="0"/>
              <w:divBdr>
                <w:top w:val="none" w:sz="0" w:space="0" w:color="auto"/>
                <w:left w:val="none" w:sz="0" w:space="0" w:color="auto"/>
                <w:bottom w:val="none" w:sz="0" w:space="0" w:color="auto"/>
                <w:right w:val="none" w:sz="0" w:space="0" w:color="auto"/>
              </w:divBdr>
            </w:div>
            <w:div w:id="1546485073">
              <w:marLeft w:val="0"/>
              <w:marRight w:val="0"/>
              <w:marTop w:val="0"/>
              <w:marBottom w:val="0"/>
              <w:divBdr>
                <w:top w:val="none" w:sz="0" w:space="0" w:color="auto"/>
                <w:left w:val="none" w:sz="0" w:space="0" w:color="auto"/>
                <w:bottom w:val="none" w:sz="0" w:space="0" w:color="auto"/>
                <w:right w:val="none" w:sz="0" w:space="0" w:color="auto"/>
              </w:divBdr>
            </w:div>
            <w:div w:id="2044557496">
              <w:marLeft w:val="0"/>
              <w:marRight w:val="0"/>
              <w:marTop w:val="0"/>
              <w:marBottom w:val="0"/>
              <w:divBdr>
                <w:top w:val="none" w:sz="0" w:space="0" w:color="auto"/>
                <w:left w:val="none" w:sz="0" w:space="0" w:color="auto"/>
                <w:bottom w:val="none" w:sz="0" w:space="0" w:color="auto"/>
                <w:right w:val="none" w:sz="0" w:space="0" w:color="auto"/>
              </w:divBdr>
            </w:div>
            <w:div w:id="21059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ud.ac.uk/policies/" TargetMode="External"/><Relationship Id="rId18" Type="http://schemas.openxmlformats.org/officeDocument/2006/relationships/hyperlink" Target="http://www.hesa.ac.uk/pis/noncon" TargetMode="External"/><Relationship Id="rId26" Type="http://schemas.openxmlformats.org/officeDocument/2006/relationships/hyperlink" Target="http://www.gov.uk/data-protection/the-data-protection-act" TargetMode="External"/><Relationship Id="rId39" Type="http://schemas.openxmlformats.org/officeDocument/2006/relationships/hyperlink" Target="http://www.hud.ac.uk/library/help/copyright/licenses/" TargetMode="External"/><Relationship Id="rId21" Type="http://schemas.openxmlformats.org/officeDocument/2006/relationships/hyperlink" Target="https://www.westyorkshire.police.uk/" TargetMode="External"/><Relationship Id="rId34" Type="http://schemas.openxmlformats.org/officeDocument/2006/relationships/hyperlink" Target="http://www.hud.ac.uk/library/help/copyright/legislation" TargetMode="External"/><Relationship Id="rId42" Type="http://schemas.openxmlformats.org/officeDocument/2006/relationships/hyperlink" Target="http://www.hud.ac.uk/library/help/copyright/licenses/" TargetMode="External"/><Relationship Id="rId47" Type="http://schemas.openxmlformats.org/officeDocument/2006/relationships/hyperlink" Target="http://www.gov.uk/government/uploads/system/uploads/attachment_data/file/366931/Document3_Sponsor_Duties_and_Compliance.pdf"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sapartners.ed.gov/knowledge-center/fsa-handbook" TargetMode="External"/><Relationship Id="rId29" Type="http://schemas.openxmlformats.org/officeDocument/2006/relationships/hyperlink" Target="http://www.hud.ac.uk/library/help/copyright/" TargetMode="External"/><Relationship Id="rId11" Type="http://schemas.openxmlformats.org/officeDocument/2006/relationships/hyperlink" Target="https://www.hud.ac.uk/international/fees-and-funding/" TargetMode="External"/><Relationship Id="rId24" Type="http://schemas.openxmlformats.org/officeDocument/2006/relationships/hyperlink" Target="https://www.hud.ac.uk/policies/" TargetMode="External"/><Relationship Id="rId32" Type="http://schemas.openxmlformats.org/officeDocument/2006/relationships/hyperlink" Target="http://www.hud.ac.uk/library/help/copyright/" TargetMode="External"/><Relationship Id="rId37" Type="http://schemas.openxmlformats.org/officeDocument/2006/relationships/hyperlink" Target="http://www.hud.ac.uk/library/help/copyright/legislation/" TargetMode="External"/><Relationship Id="rId40" Type="http://schemas.openxmlformats.org/officeDocument/2006/relationships/hyperlink" Target="http://www.hud.ac.uk/library/help/copyright/licenses/" TargetMode="External"/><Relationship Id="rId45" Type="http://schemas.openxmlformats.org/officeDocument/2006/relationships/hyperlink" Target="http://www.hud.ac.uk/informationgovernance/dataprotection" TargetMode="External"/><Relationship Id="rId5" Type="http://schemas.openxmlformats.org/officeDocument/2006/relationships/webSettings" Target="webSettings.xml"/><Relationship Id="rId15" Type="http://schemas.openxmlformats.org/officeDocument/2006/relationships/hyperlink" Target="https://www.hud.ac.uk/policies/" TargetMode="External"/><Relationship Id="rId23" Type="http://schemas.openxmlformats.org/officeDocument/2006/relationships/hyperlink" Target="http://www.hesa.ac.uk/pis/emp" TargetMode="External"/><Relationship Id="rId28" Type="http://schemas.openxmlformats.org/officeDocument/2006/relationships/hyperlink" Target="http://www.hud.ac.uk/library/help/copyright/" TargetMode="External"/><Relationship Id="rId36" Type="http://schemas.openxmlformats.org/officeDocument/2006/relationships/hyperlink" Target="http://www.hud.ac.uk/library/help/copyright/legislation/" TargetMode="External"/><Relationship Id="rId49" Type="http://schemas.openxmlformats.org/officeDocument/2006/relationships/footer" Target="footer1.xml"/><Relationship Id="rId10" Type="http://schemas.openxmlformats.org/officeDocument/2006/relationships/hyperlink" Target="mailto:us-loans@hud.ac.uk" TargetMode="External"/><Relationship Id="rId19" Type="http://schemas.openxmlformats.org/officeDocument/2006/relationships/hyperlink" Target="http://www.gov.uk/government/publications/fire-safety-risk-assessment-educational-premises" TargetMode="External"/><Relationship Id="rId31" Type="http://schemas.openxmlformats.org/officeDocument/2006/relationships/hyperlink" Target="http://www.hud.ac.uk/library/help/copyright/" TargetMode="External"/><Relationship Id="rId44" Type="http://schemas.openxmlformats.org/officeDocument/2006/relationships/hyperlink" Target="http://www.hud.ac.uk/library/help/copyright/licens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data-protection/the-data-protection-act" TargetMode="External"/><Relationship Id="rId14" Type="http://schemas.openxmlformats.org/officeDocument/2006/relationships/hyperlink" Target="https://www.hud.ac.uk/international/fees-and-funding/" TargetMode="External"/><Relationship Id="rId22" Type="http://schemas.openxmlformats.org/officeDocument/2006/relationships/hyperlink" Target="http://www.ukcrimestats.com" TargetMode="External"/><Relationship Id="rId27" Type="http://schemas.openxmlformats.org/officeDocument/2006/relationships/hyperlink" Target="https://www.hud.ac.uk/informationgovernance/dataprotection/" TargetMode="External"/><Relationship Id="rId30" Type="http://schemas.openxmlformats.org/officeDocument/2006/relationships/hyperlink" Target="http://www.hud.ac.uk/library/help/copyright/" TargetMode="External"/><Relationship Id="rId35" Type="http://schemas.openxmlformats.org/officeDocument/2006/relationships/hyperlink" Target="http://www.hud.ac.uk/library/help/copyright/legislation/" TargetMode="External"/><Relationship Id="rId43" Type="http://schemas.openxmlformats.org/officeDocument/2006/relationships/hyperlink" Target="http://www.hud.ac.uk/library/help/copyright/licenses/" TargetMode="External"/><Relationship Id="rId48" Type="http://schemas.openxmlformats.org/officeDocument/2006/relationships/hyperlink" Target="http://www.missingpersons.police.uk" TargetMode="External"/><Relationship Id="rId8" Type="http://schemas.openxmlformats.org/officeDocument/2006/relationships/hyperlink" Target="http://www2.ed.gov/policy/gen/guid/fpco/ferpa/index.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tudentaid.gov/understand-aid/eligibility/staying-eligible" TargetMode="External"/><Relationship Id="rId17" Type="http://schemas.openxmlformats.org/officeDocument/2006/relationships/hyperlink" Target="http://www.hud.ac.uk/courses/" TargetMode="External"/><Relationship Id="rId25" Type="http://schemas.openxmlformats.org/officeDocument/2006/relationships/hyperlink" Target="https://students.hud.ac.uk/wellbeing-disability-services/" TargetMode="External"/><Relationship Id="rId33" Type="http://schemas.openxmlformats.org/officeDocument/2006/relationships/hyperlink" Target="http://www.hud.ac.uk/library/help/copyright/" TargetMode="External"/><Relationship Id="rId38" Type="http://schemas.openxmlformats.org/officeDocument/2006/relationships/hyperlink" Target="http://www.hud.ac.uk/library/help/copyright/licenses/" TargetMode="External"/><Relationship Id="rId46" Type="http://schemas.openxmlformats.org/officeDocument/2006/relationships/hyperlink" Target="https://studentaid.gov/understand-aid/types/loans/federal-vs-private" TargetMode="External"/><Relationship Id="rId20" Type="http://schemas.openxmlformats.org/officeDocument/2006/relationships/hyperlink" Target="https://www.hud.ac.uk/policies/" TargetMode="External"/><Relationship Id="rId41" Type="http://schemas.openxmlformats.org/officeDocument/2006/relationships/hyperlink" Target="http://www.hud.ac.uk/library/help/copyright/licens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AppData\Roaming\Microsoft\Templates\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FCBD-01D1-4C36-968C-CCFD9CF4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7</TotalTime>
  <Pages>9</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Contemporary Report</vt:lpstr>
    </vt:vector>
  </TitlesOfParts>
  <Company>University of Huddersfield</Company>
  <LinksUpToDate>false</LinksUpToDate>
  <CharactersWithSpaces>16633</CharactersWithSpaces>
  <SharedDoc>false</SharedDoc>
  <HLinks>
    <vt:vector size="264" baseType="variant">
      <vt:variant>
        <vt:i4>5505024</vt:i4>
      </vt:variant>
      <vt:variant>
        <vt:i4>129</vt:i4>
      </vt:variant>
      <vt:variant>
        <vt:i4>0</vt:i4>
      </vt:variant>
      <vt:variant>
        <vt:i4>5</vt:i4>
      </vt:variant>
      <vt:variant>
        <vt:lpwstr>http://www.missingpersons.police.uk/</vt:lpwstr>
      </vt:variant>
      <vt:variant>
        <vt:lpwstr/>
      </vt:variant>
      <vt:variant>
        <vt:i4>8126471</vt:i4>
      </vt:variant>
      <vt:variant>
        <vt:i4>126</vt:i4>
      </vt:variant>
      <vt:variant>
        <vt:i4>0</vt:i4>
      </vt:variant>
      <vt:variant>
        <vt:i4>5</vt:i4>
      </vt:variant>
      <vt:variant>
        <vt:lpwstr>http://www.gov.uk/government/uploads/system/uploads/attachment_data/file/366931/Document3_Sponsor_Duties_and_Compliance.pdf</vt:lpwstr>
      </vt:variant>
      <vt:variant>
        <vt:lpwstr/>
      </vt:variant>
      <vt:variant>
        <vt:i4>6160475</vt:i4>
      </vt:variant>
      <vt:variant>
        <vt:i4>123</vt:i4>
      </vt:variant>
      <vt:variant>
        <vt:i4>0</vt:i4>
      </vt:variant>
      <vt:variant>
        <vt:i4>5</vt:i4>
      </vt:variant>
      <vt:variant>
        <vt:lpwstr>https://studentaid.ed.gov/types/loans/federal-vs-private</vt:lpwstr>
      </vt:variant>
      <vt:variant>
        <vt:lpwstr/>
      </vt:variant>
      <vt:variant>
        <vt:i4>393223</vt:i4>
      </vt:variant>
      <vt:variant>
        <vt:i4>120</vt:i4>
      </vt:variant>
      <vt:variant>
        <vt:i4>0</vt:i4>
      </vt:variant>
      <vt:variant>
        <vt:i4>5</vt:i4>
      </vt:variant>
      <vt:variant>
        <vt:lpwstr>http://www.hud.ac.uk/informationgovernance/dataprotection</vt:lpwstr>
      </vt:variant>
      <vt:variant>
        <vt:lpwstr/>
      </vt:variant>
      <vt:variant>
        <vt:i4>7929976</vt:i4>
      </vt:variant>
      <vt:variant>
        <vt:i4>117</vt:i4>
      </vt:variant>
      <vt:variant>
        <vt:i4>0</vt:i4>
      </vt:variant>
      <vt:variant>
        <vt:i4>5</vt:i4>
      </vt:variant>
      <vt:variant>
        <vt:lpwstr>http://www.hud.ac.uk/library/help/copyright/licenses/</vt:lpwstr>
      </vt:variant>
      <vt:variant>
        <vt:lpwstr>ose</vt:lpwstr>
      </vt:variant>
      <vt:variant>
        <vt:i4>6684793</vt:i4>
      </vt:variant>
      <vt:variant>
        <vt:i4>114</vt:i4>
      </vt:variant>
      <vt:variant>
        <vt:i4>0</vt:i4>
      </vt:variant>
      <vt:variant>
        <vt:i4>5</vt:i4>
      </vt:variant>
      <vt:variant>
        <vt:lpwstr>http://www.hud.ac.uk/library/help/copyright/licenses/</vt:lpwstr>
      </vt:variant>
      <vt:variant>
        <vt:lpwstr>nla</vt:lpwstr>
      </vt:variant>
      <vt:variant>
        <vt:i4>7995514</vt:i4>
      </vt:variant>
      <vt:variant>
        <vt:i4>111</vt:i4>
      </vt:variant>
      <vt:variant>
        <vt:i4>0</vt:i4>
      </vt:variant>
      <vt:variant>
        <vt:i4>5</vt:i4>
      </vt:variant>
      <vt:variant>
        <vt:lpwstr>http://www.hud.ac.uk/library/help/copyright/licenses/</vt:lpwstr>
      </vt:variant>
      <vt:variant>
        <vt:lpwstr>mpa</vt:lpwstr>
      </vt:variant>
      <vt:variant>
        <vt:i4>1310739</vt:i4>
      </vt:variant>
      <vt:variant>
        <vt:i4>108</vt:i4>
      </vt:variant>
      <vt:variant>
        <vt:i4>0</vt:i4>
      </vt:variant>
      <vt:variant>
        <vt:i4>5</vt:i4>
      </vt:variant>
      <vt:variant>
        <vt:lpwstr>http://www.hud.ac.uk/library/help/copyright/licenses/</vt:lpwstr>
      </vt:variant>
      <vt:variant>
        <vt:lpwstr>erals</vt:lpwstr>
      </vt:variant>
      <vt:variant>
        <vt:i4>1572880</vt:i4>
      </vt:variant>
      <vt:variant>
        <vt:i4>105</vt:i4>
      </vt:variant>
      <vt:variant>
        <vt:i4>0</vt:i4>
      </vt:variant>
      <vt:variant>
        <vt:i4>5</vt:i4>
      </vt:variant>
      <vt:variant>
        <vt:lpwstr>http://www.hud.ac.uk/library/help/copyright/licenses/</vt:lpwstr>
      </vt:variant>
      <vt:variant>
        <vt:lpwstr>dacs</vt:lpwstr>
      </vt:variant>
      <vt:variant>
        <vt:i4>6684788</vt:i4>
      </vt:variant>
      <vt:variant>
        <vt:i4>102</vt:i4>
      </vt:variant>
      <vt:variant>
        <vt:i4>0</vt:i4>
      </vt:variant>
      <vt:variant>
        <vt:i4>5</vt:i4>
      </vt:variant>
      <vt:variant>
        <vt:lpwstr>http://www.hud.ac.uk/library/help/copyright/licenses/</vt:lpwstr>
      </vt:variant>
      <vt:variant>
        <vt:lpwstr>cla</vt:lpwstr>
      </vt:variant>
      <vt:variant>
        <vt:i4>655383</vt:i4>
      </vt:variant>
      <vt:variant>
        <vt:i4>99</vt:i4>
      </vt:variant>
      <vt:variant>
        <vt:i4>0</vt:i4>
      </vt:variant>
      <vt:variant>
        <vt:i4>5</vt:i4>
      </vt:variant>
      <vt:variant>
        <vt:lpwstr>http://www.hud.ac.uk/library/help/copyright/licenses/</vt:lpwstr>
      </vt:variant>
      <vt:variant>
        <vt:lpwstr/>
      </vt:variant>
      <vt:variant>
        <vt:i4>5373983</vt:i4>
      </vt:variant>
      <vt:variant>
        <vt:i4>96</vt:i4>
      </vt:variant>
      <vt:variant>
        <vt:i4>0</vt:i4>
      </vt:variant>
      <vt:variant>
        <vt:i4>5</vt:i4>
      </vt:variant>
      <vt:variant>
        <vt:lpwstr>http://www.hud.ac.uk/library/help/copyright/legislation/</vt:lpwstr>
      </vt:variant>
      <vt:variant>
        <vt:lpwstr>stat</vt:lpwstr>
      </vt:variant>
      <vt:variant>
        <vt:i4>5701662</vt:i4>
      </vt:variant>
      <vt:variant>
        <vt:i4>93</vt:i4>
      </vt:variant>
      <vt:variant>
        <vt:i4>0</vt:i4>
      </vt:variant>
      <vt:variant>
        <vt:i4>5</vt:i4>
      </vt:variant>
      <vt:variant>
        <vt:lpwstr>http://www.hud.ac.uk/library/help/copyright/legislation/</vt:lpwstr>
      </vt:variant>
      <vt:variant>
        <vt:lpwstr>cdpa</vt:lpwstr>
      </vt:variant>
      <vt:variant>
        <vt:i4>5832733</vt:i4>
      </vt:variant>
      <vt:variant>
        <vt:i4>90</vt:i4>
      </vt:variant>
      <vt:variant>
        <vt:i4>0</vt:i4>
      </vt:variant>
      <vt:variant>
        <vt:i4>5</vt:i4>
      </vt:variant>
      <vt:variant>
        <vt:lpwstr>http://www.hud.ac.uk/library/help/copyright/legislation/</vt:lpwstr>
      </vt:variant>
      <vt:variant>
        <vt:lpwstr>berne</vt:lpwstr>
      </vt:variant>
      <vt:variant>
        <vt:i4>8192099</vt:i4>
      </vt:variant>
      <vt:variant>
        <vt:i4>87</vt:i4>
      </vt:variant>
      <vt:variant>
        <vt:i4>0</vt:i4>
      </vt:variant>
      <vt:variant>
        <vt:i4>5</vt:i4>
      </vt:variant>
      <vt:variant>
        <vt:lpwstr>http://www.hud.ac.uk/library/help/copyright/legislation</vt:lpwstr>
      </vt:variant>
      <vt:variant>
        <vt:lpwstr/>
      </vt:variant>
      <vt:variant>
        <vt:i4>65562</vt:i4>
      </vt:variant>
      <vt:variant>
        <vt:i4>84</vt:i4>
      </vt:variant>
      <vt:variant>
        <vt:i4>0</vt:i4>
      </vt:variant>
      <vt:variant>
        <vt:i4>5</vt:i4>
      </vt:variant>
      <vt:variant>
        <vt:lpwstr>http://www.hud.ac.uk/library/help/copyright/</vt:lpwstr>
      </vt:variant>
      <vt:variant>
        <vt:lpwstr>glossary</vt:lpwstr>
      </vt:variant>
      <vt:variant>
        <vt:i4>917525</vt:i4>
      </vt:variant>
      <vt:variant>
        <vt:i4>81</vt:i4>
      </vt:variant>
      <vt:variant>
        <vt:i4>0</vt:i4>
      </vt:variant>
      <vt:variant>
        <vt:i4>5</vt:i4>
      </vt:variant>
      <vt:variant>
        <vt:lpwstr>http://www.hud.ac.uk/library/help/copyright/</vt:lpwstr>
      </vt:variant>
      <vt:variant>
        <vt:lpwstr>term</vt:lpwstr>
      </vt:variant>
      <vt:variant>
        <vt:i4>7602290</vt:i4>
      </vt:variant>
      <vt:variant>
        <vt:i4>78</vt:i4>
      </vt:variant>
      <vt:variant>
        <vt:i4>0</vt:i4>
      </vt:variant>
      <vt:variant>
        <vt:i4>5</vt:i4>
      </vt:variant>
      <vt:variant>
        <vt:lpwstr>http://www.hud.ac.uk/library/help/copyright/</vt:lpwstr>
      </vt:variant>
      <vt:variant>
        <vt:lpwstr>rights</vt:lpwstr>
      </vt:variant>
      <vt:variant>
        <vt:i4>6488183</vt:i4>
      </vt:variant>
      <vt:variant>
        <vt:i4>75</vt:i4>
      </vt:variant>
      <vt:variant>
        <vt:i4>0</vt:i4>
      </vt:variant>
      <vt:variant>
        <vt:i4>5</vt:i4>
      </vt:variant>
      <vt:variant>
        <vt:lpwstr>http://www.hud.ac.uk/library/help/copyright/</vt:lpwstr>
      </vt:variant>
      <vt:variant>
        <vt:lpwstr>def</vt:lpwstr>
      </vt:variant>
      <vt:variant>
        <vt:i4>1638405</vt:i4>
      </vt:variant>
      <vt:variant>
        <vt:i4>72</vt:i4>
      </vt:variant>
      <vt:variant>
        <vt:i4>0</vt:i4>
      </vt:variant>
      <vt:variant>
        <vt:i4>5</vt:i4>
      </vt:variant>
      <vt:variant>
        <vt:lpwstr>http://www.hud.ac.uk/library/help/copyright/</vt:lpwstr>
      </vt:variant>
      <vt:variant>
        <vt:lpwstr>whatisip</vt:lpwstr>
      </vt:variant>
      <vt:variant>
        <vt:i4>393235</vt:i4>
      </vt:variant>
      <vt:variant>
        <vt:i4>69</vt:i4>
      </vt:variant>
      <vt:variant>
        <vt:i4>0</vt:i4>
      </vt:variant>
      <vt:variant>
        <vt:i4>5</vt:i4>
      </vt:variant>
      <vt:variant>
        <vt:lpwstr>http://www.hud.ac.uk/library/help/copyright/</vt:lpwstr>
      </vt:variant>
      <vt:variant>
        <vt:lpwstr/>
      </vt:variant>
      <vt:variant>
        <vt:i4>7405677</vt:i4>
      </vt:variant>
      <vt:variant>
        <vt:i4>66</vt:i4>
      </vt:variant>
      <vt:variant>
        <vt:i4>0</vt:i4>
      </vt:variant>
      <vt:variant>
        <vt:i4>5</vt:i4>
      </vt:variant>
      <vt:variant>
        <vt:lpwstr>https://www.hud.ac.uk/informationgovernance/dataprotection/</vt:lpwstr>
      </vt:variant>
      <vt:variant>
        <vt:lpwstr/>
      </vt:variant>
      <vt:variant>
        <vt:i4>4456458</vt:i4>
      </vt:variant>
      <vt:variant>
        <vt:i4>63</vt:i4>
      </vt:variant>
      <vt:variant>
        <vt:i4>0</vt:i4>
      </vt:variant>
      <vt:variant>
        <vt:i4>5</vt:i4>
      </vt:variant>
      <vt:variant>
        <vt:lpwstr>http://www.gov.uk/data-protection/the-data-protection-act</vt:lpwstr>
      </vt:variant>
      <vt:variant>
        <vt:lpwstr/>
      </vt:variant>
      <vt:variant>
        <vt:i4>72</vt:i4>
      </vt:variant>
      <vt:variant>
        <vt:i4>60</vt:i4>
      </vt:variant>
      <vt:variant>
        <vt:i4>0</vt:i4>
      </vt:variant>
      <vt:variant>
        <vt:i4>5</vt:i4>
      </vt:variant>
      <vt:variant>
        <vt:lpwstr>https://students.hud.ac.uk/wellbeing-disability-services/</vt:lpwstr>
      </vt:variant>
      <vt:variant>
        <vt:lpwstr/>
      </vt:variant>
      <vt:variant>
        <vt:i4>786454</vt:i4>
      </vt:variant>
      <vt:variant>
        <vt:i4>57</vt:i4>
      </vt:variant>
      <vt:variant>
        <vt:i4>0</vt:i4>
      </vt:variant>
      <vt:variant>
        <vt:i4>5</vt:i4>
      </vt:variant>
      <vt:variant>
        <vt:lpwstr>http://www.hesa.ac.uk/pis/emp</vt:lpwstr>
      </vt:variant>
      <vt:variant>
        <vt:lpwstr/>
      </vt:variant>
      <vt:variant>
        <vt:i4>6225995</vt:i4>
      </vt:variant>
      <vt:variant>
        <vt:i4>54</vt:i4>
      </vt:variant>
      <vt:variant>
        <vt:i4>0</vt:i4>
      </vt:variant>
      <vt:variant>
        <vt:i4>5</vt:i4>
      </vt:variant>
      <vt:variant>
        <vt:lpwstr>http://www.ukcrimestats.com/</vt:lpwstr>
      </vt:variant>
      <vt:variant>
        <vt:lpwstr/>
      </vt:variant>
      <vt:variant>
        <vt:i4>1114182</vt:i4>
      </vt:variant>
      <vt:variant>
        <vt:i4>51</vt:i4>
      </vt:variant>
      <vt:variant>
        <vt:i4>0</vt:i4>
      </vt:variant>
      <vt:variant>
        <vt:i4>5</vt:i4>
      </vt:variant>
      <vt:variant>
        <vt:lpwstr>http://www.police.uk/</vt:lpwstr>
      </vt:variant>
      <vt:variant>
        <vt:lpwstr/>
      </vt:variant>
      <vt:variant>
        <vt:i4>3539058</vt:i4>
      </vt:variant>
      <vt:variant>
        <vt:i4>48</vt:i4>
      </vt:variant>
      <vt:variant>
        <vt:i4>0</vt:i4>
      </vt:variant>
      <vt:variant>
        <vt:i4>5</vt:i4>
      </vt:variant>
      <vt:variant>
        <vt:lpwstr>https://www.hud.ac.uk/policies/</vt:lpwstr>
      </vt:variant>
      <vt:variant>
        <vt:lpwstr/>
      </vt:variant>
      <vt:variant>
        <vt:i4>6619192</vt:i4>
      </vt:variant>
      <vt:variant>
        <vt:i4>45</vt:i4>
      </vt:variant>
      <vt:variant>
        <vt:i4>0</vt:i4>
      </vt:variant>
      <vt:variant>
        <vt:i4>5</vt:i4>
      </vt:variant>
      <vt:variant>
        <vt:lpwstr>http://www.gov.uk/government/publications/fire-safety-risk-assessment-educational-premises</vt:lpwstr>
      </vt:variant>
      <vt:variant>
        <vt:lpwstr/>
      </vt:variant>
      <vt:variant>
        <vt:i4>196636</vt:i4>
      </vt:variant>
      <vt:variant>
        <vt:i4>42</vt:i4>
      </vt:variant>
      <vt:variant>
        <vt:i4>0</vt:i4>
      </vt:variant>
      <vt:variant>
        <vt:i4>5</vt:i4>
      </vt:variant>
      <vt:variant>
        <vt:lpwstr>http://www.hesa.ac.uk/pis/noncon</vt:lpwstr>
      </vt:variant>
      <vt:variant>
        <vt:lpwstr/>
      </vt:variant>
      <vt:variant>
        <vt:i4>1376330</vt:i4>
      </vt:variant>
      <vt:variant>
        <vt:i4>39</vt:i4>
      </vt:variant>
      <vt:variant>
        <vt:i4>0</vt:i4>
      </vt:variant>
      <vt:variant>
        <vt:i4>5</vt:i4>
      </vt:variant>
      <vt:variant>
        <vt:lpwstr>http://www.hud.ac.uk/courses/</vt:lpwstr>
      </vt:variant>
      <vt:variant>
        <vt:lpwstr/>
      </vt:variant>
      <vt:variant>
        <vt:i4>1769545</vt:i4>
      </vt:variant>
      <vt:variant>
        <vt:i4>36</vt:i4>
      </vt:variant>
      <vt:variant>
        <vt:i4>0</vt:i4>
      </vt:variant>
      <vt:variant>
        <vt:i4>5</vt:i4>
      </vt:variant>
      <vt:variant>
        <vt:lpwstr>http://ifap.ed.gov/ifap/byAwardYear.jsp?type=fsahandbook&amp;awardyear=2014-2015</vt:lpwstr>
      </vt:variant>
      <vt:variant>
        <vt:lpwstr/>
      </vt:variant>
      <vt:variant>
        <vt:i4>8257598</vt:i4>
      </vt:variant>
      <vt:variant>
        <vt:i4>33</vt:i4>
      </vt:variant>
      <vt:variant>
        <vt:i4>0</vt:i4>
      </vt:variant>
      <vt:variant>
        <vt:i4>5</vt:i4>
      </vt:variant>
      <vt:variant>
        <vt:lpwstr>https://www.hud.ac.uk/media/policydocuments/Student-Handbook-of-Regulations.pdf</vt:lpwstr>
      </vt:variant>
      <vt:variant>
        <vt:lpwstr/>
      </vt:variant>
      <vt:variant>
        <vt:i4>327748</vt:i4>
      </vt:variant>
      <vt:variant>
        <vt:i4>30</vt:i4>
      </vt:variant>
      <vt:variant>
        <vt:i4>0</vt:i4>
      </vt:variant>
      <vt:variant>
        <vt:i4>5</vt:i4>
      </vt:variant>
      <vt:variant>
        <vt:lpwstr>http://www.hud.ac.uk/international/where/usa</vt:lpwstr>
      </vt:variant>
      <vt:variant>
        <vt:lpwstr/>
      </vt:variant>
      <vt:variant>
        <vt:i4>7602209</vt:i4>
      </vt:variant>
      <vt:variant>
        <vt:i4>27</vt:i4>
      </vt:variant>
      <vt:variant>
        <vt:i4>0</vt:i4>
      </vt:variant>
      <vt:variant>
        <vt:i4>5</vt:i4>
      </vt:variant>
      <vt:variant>
        <vt:lpwstr>http://www.hud.ac.uk/regs/index.php</vt:lpwstr>
      </vt:variant>
      <vt:variant>
        <vt:lpwstr/>
      </vt:variant>
      <vt:variant>
        <vt:i4>5636114</vt:i4>
      </vt:variant>
      <vt:variant>
        <vt:i4>24</vt:i4>
      </vt:variant>
      <vt:variant>
        <vt:i4>0</vt:i4>
      </vt:variant>
      <vt:variant>
        <vt:i4>5</vt:i4>
      </vt:variant>
      <vt:variant>
        <vt:lpwstr>http://www.hud.ac.uk/registry/regulationsandpolicies/studentregs/</vt:lpwstr>
      </vt:variant>
      <vt:variant>
        <vt:lpwstr/>
      </vt:variant>
      <vt:variant>
        <vt:i4>8192108</vt:i4>
      </vt:variant>
      <vt:variant>
        <vt:i4>21</vt:i4>
      </vt:variant>
      <vt:variant>
        <vt:i4>0</vt:i4>
      </vt:variant>
      <vt:variant>
        <vt:i4>5</vt:i4>
      </vt:variant>
      <vt:variant>
        <vt:lpwstr>https://studentaid.ed.gov/eligibility/staying-eligible</vt:lpwstr>
      </vt:variant>
      <vt:variant>
        <vt:lpwstr/>
      </vt:variant>
      <vt:variant>
        <vt:i4>5111816</vt:i4>
      </vt:variant>
      <vt:variant>
        <vt:i4>18</vt:i4>
      </vt:variant>
      <vt:variant>
        <vt:i4>0</vt:i4>
      </vt:variant>
      <vt:variant>
        <vt:i4>5</vt:i4>
      </vt:variant>
      <vt:variant>
        <vt:lpwstr>http://www.hud.ac.uk/international/scholarships-discounts-bursaries/</vt:lpwstr>
      </vt:variant>
      <vt:variant>
        <vt:lpwstr/>
      </vt:variant>
      <vt:variant>
        <vt:i4>327748</vt:i4>
      </vt:variant>
      <vt:variant>
        <vt:i4>15</vt:i4>
      </vt:variant>
      <vt:variant>
        <vt:i4>0</vt:i4>
      </vt:variant>
      <vt:variant>
        <vt:i4>5</vt:i4>
      </vt:variant>
      <vt:variant>
        <vt:lpwstr>http://www.hud.ac.uk/international/where/usa/</vt:lpwstr>
      </vt:variant>
      <vt:variant>
        <vt:lpwstr/>
      </vt:variant>
      <vt:variant>
        <vt:i4>5439519</vt:i4>
      </vt:variant>
      <vt:variant>
        <vt:i4>12</vt:i4>
      </vt:variant>
      <vt:variant>
        <vt:i4>0</vt:i4>
      </vt:variant>
      <vt:variant>
        <vt:i4>5</vt:i4>
      </vt:variant>
      <vt:variant>
        <vt:lpwstr>https://studentaid.ed.gov/types/loans</vt:lpwstr>
      </vt:variant>
      <vt:variant>
        <vt:lpwstr/>
      </vt:variant>
      <vt:variant>
        <vt:i4>6291538</vt:i4>
      </vt:variant>
      <vt:variant>
        <vt:i4>9</vt:i4>
      </vt:variant>
      <vt:variant>
        <vt:i4>0</vt:i4>
      </vt:variant>
      <vt:variant>
        <vt:i4>5</vt:i4>
      </vt:variant>
      <vt:variant>
        <vt:lpwstr>mailto:international.office@hud.ac.uk</vt:lpwstr>
      </vt:variant>
      <vt:variant>
        <vt:lpwstr/>
      </vt:variant>
      <vt:variant>
        <vt:i4>6357013</vt:i4>
      </vt:variant>
      <vt:variant>
        <vt:i4>6</vt:i4>
      </vt:variant>
      <vt:variant>
        <vt:i4>0</vt:i4>
      </vt:variant>
      <vt:variant>
        <vt:i4>5</vt:i4>
      </vt:variant>
      <vt:variant>
        <vt:lpwstr>mailto:internationalfinance@hud.ac.uk</vt:lpwstr>
      </vt:variant>
      <vt:variant>
        <vt:lpwstr/>
      </vt:variant>
      <vt:variant>
        <vt:i4>4456458</vt:i4>
      </vt:variant>
      <vt:variant>
        <vt:i4>3</vt:i4>
      </vt:variant>
      <vt:variant>
        <vt:i4>0</vt:i4>
      </vt:variant>
      <vt:variant>
        <vt:i4>5</vt:i4>
      </vt:variant>
      <vt:variant>
        <vt:lpwstr>http://www.gov.uk/data-protection/the-data-protection-act</vt:lpwstr>
      </vt:variant>
      <vt:variant>
        <vt:lpwstr/>
      </vt:variant>
      <vt:variant>
        <vt:i4>5636106</vt:i4>
      </vt:variant>
      <vt:variant>
        <vt:i4>0</vt:i4>
      </vt:variant>
      <vt:variant>
        <vt:i4>0</vt:i4>
      </vt:variant>
      <vt:variant>
        <vt:i4>5</vt:i4>
      </vt:variant>
      <vt:variant>
        <vt:lpwstr>http://www2.ed.gov/policy/gen/guid/fpco/ferpa/index.html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subject/>
  <dc:creator>Windows User</dc:creator>
  <cp:keywords/>
  <cp:lastModifiedBy>Joanne Ryan</cp:lastModifiedBy>
  <cp:revision>2</cp:revision>
  <cp:lastPrinted>1900-01-01T00:00:00Z</cp:lastPrinted>
  <dcterms:created xsi:type="dcterms:W3CDTF">2024-05-08T09:10:00Z</dcterms:created>
  <dcterms:modified xsi:type="dcterms:W3CDTF">2024-05-08T09:10:00Z</dcterms:modified>
</cp:coreProperties>
</file>